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563"/>
        <w:gridCol w:w="4893"/>
      </w:tblGrid>
      <w:tr w:rsidR="00500764" w:rsidRPr="001C66C4" w:rsidTr="00565CE9">
        <w:trPr>
          <w:trHeight w:val="276"/>
        </w:trPr>
        <w:tc>
          <w:tcPr>
            <w:tcW w:w="5112" w:type="dxa"/>
            <w:shd w:val="clear" w:color="auto" w:fill="00B0F0"/>
          </w:tcPr>
          <w:p w:rsidR="001C66C4" w:rsidRPr="00E7381B" w:rsidRDefault="001C66C4">
            <w:pPr>
              <w:rPr>
                <w:rFonts w:ascii="XCCW Joined PC7c" w:hAnsi="XCCW Joined PC7c"/>
                <w:b/>
              </w:rPr>
            </w:pPr>
            <w:r w:rsidRPr="00E7381B">
              <w:rPr>
                <w:rFonts w:ascii="XCCW Joined PC7c" w:hAnsi="XCCW Joined PC7c"/>
                <w:b/>
              </w:rPr>
              <w:t>Date:</w:t>
            </w:r>
            <w:r w:rsidR="00565CE9">
              <w:rPr>
                <w:rFonts w:ascii="XCCW Joined PC7c" w:hAnsi="XCCW Joined PC7c"/>
                <w:b/>
              </w:rPr>
              <w:t xml:space="preserve"> 24</w:t>
            </w:r>
            <w:r w:rsidRPr="00E7381B">
              <w:rPr>
                <w:rFonts w:ascii="XCCW Joined PC7c" w:hAnsi="XCCW Joined PC7c"/>
                <w:b/>
              </w:rPr>
              <w:t>/03/20</w:t>
            </w:r>
          </w:p>
        </w:tc>
        <w:tc>
          <w:tcPr>
            <w:tcW w:w="5113" w:type="dxa"/>
            <w:shd w:val="clear" w:color="auto" w:fill="00B0F0"/>
          </w:tcPr>
          <w:p w:rsidR="001C66C4" w:rsidRPr="00E7381B" w:rsidRDefault="00565CE9" w:rsidP="001C66C4">
            <w:pPr>
              <w:rPr>
                <w:rFonts w:ascii="XCCW Joined PC7c" w:hAnsi="XCCW Joined PC7c"/>
                <w:b/>
              </w:rPr>
            </w:pPr>
            <w:r>
              <w:rPr>
                <w:rFonts w:ascii="XCCW Joined PC7c" w:hAnsi="XCCW Joined PC7c"/>
                <w:b/>
              </w:rPr>
              <w:t>Circle</w:t>
            </w:r>
            <w:r w:rsidR="00500764">
              <w:rPr>
                <w:rFonts w:ascii="XCCW Joined PC7c" w:hAnsi="XCCW Joined PC7c"/>
                <w:b/>
              </w:rPr>
              <w:t xml:space="preserve"> </w:t>
            </w:r>
          </w:p>
        </w:tc>
      </w:tr>
      <w:tr w:rsidR="001C66C4" w:rsidRPr="001C66C4" w:rsidTr="004A4B9F">
        <w:trPr>
          <w:trHeight w:val="137"/>
        </w:trPr>
        <w:tc>
          <w:tcPr>
            <w:tcW w:w="10225" w:type="dxa"/>
            <w:gridSpan w:val="2"/>
          </w:tcPr>
          <w:p w:rsidR="001C66C4" w:rsidRPr="00E7381B" w:rsidRDefault="001C66C4" w:rsidP="00E7381B">
            <w:pPr>
              <w:jc w:val="center"/>
              <w:rPr>
                <w:rFonts w:ascii="XCCW Joined PC7c" w:hAnsi="XCCW Joined PC7c"/>
                <w:b/>
              </w:rPr>
            </w:pPr>
            <w:r w:rsidRPr="00E7381B">
              <w:rPr>
                <w:rFonts w:ascii="XCCW Joined PC7c" w:hAnsi="XCCW Joined PC7c"/>
                <w:b/>
              </w:rPr>
              <w:t>English</w:t>
            </w:r>
          </w:p>
        </w:tc>
      </w:tr>
      <w:tr w:rsidR="001C66C4" w:rsidRPr="001C66C4" w:rsidTr="00175CC8">
        <w:trPr>
          <w:trHeight w:val="985"/>
        </w:trPr>
        <w:tc>
          <w:tcPr>
            <w:tcW w:w="10225" w:type="dxa"/>
            <w:gridSpan w:val="2"/>
          </w:tcPr>
          <w:p w:rsidR="00383389" w:rsidRDefault="00383389" w:rsidP="009D0058">
            <w:pPr>
              <w:rPr>
                <w:rFonts w:ascii="XCCW Joined PC7c" w:hAnsi="XCCW Joined PC7c"/>
              </w:rPr>
            </w:pPr>
            <w:r>
              <w:rPr>
                <w:rFonts w:ascii="XCCW Joined PC7c" w:hAnsi="XCCW Joined PC7c"/>
              </w:rPr>
              <w:t>IDL Literacy</w:t>
            </w:r>
          </w:p>
          <w:p w:rsidR="00E77474" w:rsidRDefault="009D0058" w:rsidP="009D0058">
            <w:pPr>
              <w:rPr>
                <w:rFonts w:ascii="XCCW Joined PC7c" w:hAnsi="XCCW Joined PC7c"/>
              </w:rPr>
            </w:pPr>
            <w:r>
              <w:rPr>
                <w:rFonts w:ascii="XCCW Joined PC7c" w:hAnsi="XCCW Joined PC7c"/>
              </w:rPr>
              <w:t xml:space="preserve">Spelling shed </w:t>
            </w:r>
            <w:r w:rsidR="00976A62">
              <w:rPr>
                <w:rFonts w:ascii="XCCW Joined PC7c" w:hAnsi="XCCW Joined PC7c"/>
              </w:rPr>
              <w:t>–</w:t>
            </w:r>
            <w:r w:rsidR="004F675D">
              <w:rPr>
                <w:rFonts w:ascii="XCCW Joined PC7c" w:hAnsi="XCCW Joined PC7c"/>
              </w:rPr>
              <w:t xml:space="preserve"> Phase 1/2</w:t>
            </w:r>
            <w:r w:rsidR="00976A62">
              <w:rPr>
                <w:rFonts w:ascii="XCCW Joined PC7c" w:hAnsi="XCCW Joined PC7c"/>
              </w:rPr>
              <w:t xml:space="preserve"> </w:t>
            </w:r>
          </w:p>
          <w:p w:rsidR="00BF6C4D" w:rsidRDefault="00BF6C4D" w:rsidP="009D0058">
            <w:pPr>
              <w:rPr>
                <w:rFonts w:ascii="XCCW Joined PC7c" w:hAnsi="XCCW Joined PC7c"/>
              </w:rPr>
            </w:pPr>
            <w:r>
              <w:rPr>
                <w:rFonts w:ascii="XCCW Joined PC7c" w:hAnsi="XCCW Joined PC7c"/>
              </w:rPr>
              <w:t>CGP – 1 section</w:t>
            </w:r>
          </w:p>
          <w:p w:rsidR="00BF30D1" w:rsidRDefault="00BF30D1" w:rsidP="009D0058">
            <w:pPr>
              <w:rPr>
                <w:rFonts w:ascii="XCCW Joined PC7c" w:hAnsi="XCCW Joined PC7c"/>
              </w:rPr>
            </w:pPr>
            <w:r>
              <w:rPr>
                <w:noProof/>
                <w:lang w:eastAsia="en-GB"/>
              </w:rPr>
              <w:drawing>
                <wp:anchor distT="0" distB="0" distL="114300" distR="114300" simplePos="0" relativeHeight="251659264" behindDoc="0" locked="0" layoutInCell="1" allowOverlap="1">
                  <wp:simplePos x="0" y="0"/>
                  <wp:positionH relativeFrom="column">
                    <wp:posOffset>-36095</wp:posOffset>
                  </wp:positionH>
                  <wp:positionV relativeFrom="paragraph">
                    <wp:posOffset>107015</wp:posOffset>
                  </wp:positionV>
                  <wp:extent cx="1744579" cy="1307985"/>
                  <wp:effectExtent l="0" t="0" r="8255" b="6985"/>
                  <wp:wrapSquare wrapText="bothSides"/>
                  <wp:docPr id="4" name="Picture 4" descr="Image result for mount everest cli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unt everest climb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4579" cy="130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XCCW Joined PC7c" w:hAnsi="XCCW Joined PC7c"/>
              </w:rPr>
              <w:t xml:space="preserve">Writing – Imagine you are Edmund Hillary, the first man to climb Mount Everest. Write a diary entry from his perspective either from the day before </w:t>
            </w:r>
            <w:r>
              <w:rPr>
                <w:rFonts w:ascii="XCCW Joined PC7c" w:hAnsi="XCCW Joined PC7c"/>
                <w:i/>
              </w:rPr>
              <w:t xml:space="preserve">or </w:t>
            </w:r>
            <w:r>
              <w:rPr>
                <w:rFonts w:ascii="XCCW Joined PC7c" w:hAnsi="XCCW Joined PC7c"/>
              </w:rPr>
              <w:t xml:space="preserve">the day after he reaches the summit. </w:t>
            </w:r>
          </w:p>
          <w:p w:rsidR="00BF30D1" w:rsidRDefault="00BF30D1" w:rsidP="009D0058">
            <w:pPr>
              <w:rPr>
                <w:rFonts w:ascii="XCCW Joined PC7c" w:hAnsi="XCCW Joined PC7c"/>
              </w:rPr>
            </w:pPr>
          </w:p>
          <w:p w:rsidR="00BF30D1" w:rsidRDefault="00BF30D1" w:rsidP="009D0058">
            <w:pPr>
              <w:rPr>
                <w:rFonts w:ascii="XCCW Joined PC7c" w:hAnsi="XCCW Joined PC7c"/>
              </w:rPr>
            </w:pPr>
            <w:r>
              <w:rPr>
                <w:rFonts w:ascii="XCCW Joined PC7c" w:hAnsi="XCCW Joined PC7c"/>
              </w:rPr>
              <w:t xml:space="preserve">Dear diary, </w:t>
            </w:r>
          </w:p>
          <w:p w:rsidR="00BF30D1" w:rsidRPr="00BF30D1" w:rsidRDefault="00BF30D1" w:rsidP="009D0058">
            <w:pPr>
              <w:rPr>
                <w:rFonts w:ascii="XCCW Joined PC7c" w:hAnsi="XCCW Joined PC7c"/>
              </w:rPr>
            </w:pPr>
            <w:r>
              <w:rPr>
                <w:rFonts w:ascii="XCCW Joined PC7c" w:hAnsi="XCCW Joined PC7c"/>
              </w:rPr>
              <w:t>…</w:t>
            </w:r>
          </w:p>
        </w:tc>
      </w:tr>
      <w:tr w:rsidR="001C66C4" w:rsidRPr="001C66C4" w:rsidTr="004A4B9F">
        <w:trPr>
          <w:trHeight w:val="310"/>
        </w:trPr>
        <w:tc>
          <w:tcPr>
            <w:tcW w:w="10225" w:type="dxa"/>
            <w:gridSpan w:val="2"/>
          </w:tcPr>
          <w:p w:rsidR="001C66C4" w:rsidRPr="00E7381B" w:rsidRDefault="001C66C4" w:rsidP="00E7381B">
            <w:pPr>
              <w:jc w:val="center"/>
              <w:rPr>
                <w:rFonts w:ascii="XCCW Joined PC7c" w:hAnsi="XCCW Joined PC7c"/>
                <w:b/>
              </w:rPr>
            </w:pPr>
            <w:r w:rsidRPr="00E7381B">
              <w:rPr>
                <w:rFonts w:ascii="XCCW Joined PC7c" w:hAnsi="XCCW Joined PC7c"/>
                <w:b/>
              </w:rPr>
              <w:t>Reading</w:t>
            </w:r>
          </w:p>
        </w:tc>
      </w:tr>
      <w:tr w:rsidR="001C66C4" w:rsidRPr="001C66C4" w:rsidTr="00175CC8">
        <w:trPr>
          <w:trHeight w:val="505"/>
        </w:trPr>
        <w:tc>
          <w:tcPr>
            <w:tcW w:w="10225" w:type="dxa"/>
            <w:gridSpan w:val="2"/>
          </w:tcPr>
          <w:p w:rsidR="00383389" w:rsidRDefault="00383389" w:rsidP="0076449E">
            <w:pPr>
              <w:rPr>
                <w:rFonts w:ascii="XCCW Joined PC7c" w:hAnsi="XCCW Joined PC7c"/>
              </w:rPr>
            </w:pPr>
            <w:proofErr w:type="spellStart"/>
            <w:r>
              <w:rPr>
                <w:rFonts w:ascii="XCCW Joined PC7c" w:hAnsi="XCCW Joined PC7c"/>
              </w:rPr>
              <w:t>Lexia</w:t>
            </w:r>
            <w:proofErr w:type="spellEnd"/>
          </w:p>
          <w:p w:rsidR="00175CC8" w:rsidRPr="001C66C4" w:rsidRDefault="00175CC8" w:rsidP="0076449E">
            <w:pPr>
              <w:rPr>
                <w:rFonts w:ascii="XCCW Joined PC7c" w:hAnsi="XCCW Joined PC7c"/>
              </w:rPr>
            </w:pPr>
            <w:r>
              <w:rPr>
                <w:rFonts w:ascii="XCCW Joined PC7c" w:hAnsi="XCCW Joined PC7c"/>
              </w:rPr>
              <w:t>60 second read –</w:t>
            </w:r>
            <w:r w:rsidR="00D053A0">
              <w:rPr>
                <w:rFonts w:ascii="XCCW Joined PC7c" w:hAnsi="XCCW Joined PC7c"/>
              </w:rPr>
              <w:t xml:space="preserve"> </w:t>
            </w:r>
            <w:r w:rsidR="0076449E">
              <w:rPr>
                <w:rFonts w:ascii="XCCW Joined PC7c" w:hAnsi="XCCW Joined PC7c"/>
              </w:rPr>
              <w:t>Song of the seasons</w:t>
            </w:r>
            <w:r w:rsidR="00D053A0">
              <w:rPr>
                <w:rFonts w:ascii="XCCW Joined PC7c" w:hAnsi="XCCW Joined PC7c"/>
              </w:rPr>
              <w:t xml:space="preserve"> </w:t>
            </w:r>
          </w:p>
        </w:tc>
      </w:tr>
      <w:tr w:rsidR="001C66C4" w:rsidRPr="001C66C4" w:rsidTr="004A4B9F">
        <w:trPr>
          <w:trHeight w:val="154"/>
        </w:trPr>
        <w:tc>
          <w:tcPr>
            <w:tcW w:w="10225" w:type="dxa"/>
            <w:gridSpan w:val="2"/>
          </w:tcPr>
          <w:p w:rsidR="001C66C4" w:rsidRPr="00E7381B" w:rsidRDefault="001C66C4" w:rsidP="00E7381B">
            <w:pPr>
              <w:jc w:val="center"/>
              <w:rPr>
                <w:rFonts w:ascii="XCCW Joined PC7c" w:hAnsi="XCCW Joined PC7c"/>
                <w:b/>
              </w:rPr>
            </w:pPr>
            <w:r w:rsidRPr="00E7381B">
              <w:rPr>
                <w:rFonts w:ascii="XCCW Joined PC7c" w:hAnsi="XCCW Joined PC7c"/>
                <w:b/>
              </w:rPr>
              <w:t>Maths</w:t>
            </w:r>
          </w:p>
        </w:tc>
      </w:tr>
      <w:tr w:rsidR="001C66C4" w:rsidRPr="001C66C4" w:rsidTr="00175CC8">
        <w:trPr>
          <w:trHeight w:val="1033"/>
        </w:trPr>
        <w:tc>
          <w:tcPr>
            <w:tcW w:w="10225" w:type="dxa"/>
            <w:gridSpan w:val="2"/>
          </w:tcPr>
          <w:p w:rsidR="001C66C4" w:rsidRDefault="00383389">
            <w:pPr>
              <w:rPr>
                <w:rFonts w:ascii="XCCW Joined PC7c" w:hAnsi="XCCW Joined PC7c"/>
              </w:rPr>
            </w:pPr>
            <w:r>
              <w:rPr>
                <w:rFonts w:ascii="XCCW Joined PC7c" w:hAnsi="XCCW Joined PC7c"/>
              </w:rPr>
              <w:t>IDL maths</w:t>
            </w:r>
          </w:p>
          <w:p w:rsidR="00175CC8" w:rsidRDefault="00BF6C4D">
            <w:pPr>
              <w:rPr>
                <w:rFonts w:ascii="XCCW Joined PC7c" w:hAnsi="XCCW Joined PC7c"/>
              </w:rPr>
            </w:pPr>
            <w:r>
              <w:rPr>
                <w:rFonts w:ascii="XCCW Joined PC7c" w:hAnsi="XCCW Joined PC7c"/>
              </w:rPr>
              <w:t>CGP – 1 section</w:t>
            </w:r>
          </w:p>
          <w:p w:rsidR="00BF6C4D" w:rsidRDefault="00BF6C4D">
            <w:pPr>
              <w:rPr>
                <w:rFonts w:ascii="XCCW Joined PC7c" w:hAnsi="XCCW Joined PC7c"/>
              </w:rPr>
            </w:pPr>
            <w:r>
              <w:rPr>
                <w:rFonts w:ascii="XCCW Joined PC7c" w:hAnsi="XCCW Joined PC7c"/>
              </w:rPr>
              <w:t>Maths shed – number bonds</w:t>
            </w:r>
          </w:p>
          <w:p w:rsidR="00035AE1" w:rsidRPr="001C66C4" w:rsidRDefault="00BF6C4D">
            <w:pPr>
              <w:rPr>
                <w:rFonts w:ascii="XCCW Joined PC7c" w:hAnsi="XCCW Joined PC7c"/>
              </w:rPr>
            </w:pPr>
            <w:r>
              <w:rPr>
                <w:noProof/>
                <w:lang w:eastAsia="en-GB"/>
              </w:rPr>
              <w:drawing>
                <wp:inline distT="0" distB="0" distL="0" distR="0" wp14:anchorId="3884A622" wp14:editId="7211F37C">
                  <wp:extent cx="6516304" cy="1848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773" t="19569" r="15274" b="45155"/>
                          <a:stretch/>
                        </pic:blipFill>
                        <pic:spPr bwMode="auto">
                          <a:xfrm>
                            <a:off x="0" y="0"/>
                            <a:ext cx="6562105" cy="1861395"/>
                          </a:xfrm>
                          <a:prstGeom prst="rect">
                            <a:avLst/>
                          </a:prstGeom>
                          <a:ln>
                            <a:noFill/>
                          </a:ln>
                          <a:extLst>
                            <a:ext uri="{53640926-AAD7-44D8-BBD7-CCE9431645EC}">
                              <a14:shadowObscured xmlns:a14="http://schemas.microsoft.com/office/drawing/2010/main"/>
                            </a:ext>
                          </a:extLst>
                        </pic:spPr>
                      </pic:pic>
                    </a:graphicData>
                  </a:graphic>
                </wp:inline>
              </w:drawing>
            </w:r>
          </w:p>
        </w:tc>
      </w:tr>
      <w:tr w:rsidR="001C66C4" w:rsidRPr="001C66C4" w:rsidTr="004A4B9F">
        <w:trPr>
          <w:trHeight w:val="154"/>
        </w:trPr>
        <w:tc>
          <w:tcPr>
            <w:tcW w:w="10225" w:type="dxa"/>
            <w:gridSpan w:val="2"/>
          </w:tcPr>
          <w:p w:rsidR="001C66C4" w:rsidRPr="00E7381B" w:rsidRDefault="001C66C4" w:rsidP="00E7381B">
            <w:pPr>
              <w:jc w:val="center"/>
              <w:rPr>
                <w:rFonts w:ascii="XCCW Joined PC7c" w:hAnsi="XCCW Joined PC7c"/>
                <w:b/>
              </w:rPr>
            </w:pPr>
            <w:r w:rsidRPr="00E7381B">
              <w:rPr>
                <w:rFonts w:ascii="XCCW Joined PC7c" w:hAnsi="XCCW Joined PC7c"/>
                <w:b/>
              </w:rPr>
              <w:t>Topic</w:t>
            </w:r>
          </w:p>
        </w:tc>
        <w:bookmarkStart w:id="0" w:name="_GoBack"/>
        <w:bookmarkEnd w:id="0"/>
      </w:tr>
      <w:tr w:rsidR="001C66C4" w:rsidRPr="001C66C4" w:rsidTr="00B6424B">
        <w:trPr>
          <w:trHeight w:val="1312"/>
        </w:trPr>
        <w:tc>
          <w:tcPr>
            <w:tcW w:w="10225" w:type="dxa"/>
            <w:gridSpan w:val="2"/>
          </w:tcPr>
          <w:p w:rsidR="006E4510" w:rsidRDefault="006E4510" w:rsidP="00F826CC">
            <w:pPr>
              <w:rPr>
                <w:rFonts w:ascii="XCCW Joined PC7c" w:hAnsi="XCCW Joined PC7c"/>
              </w:rPr>
            </w:pPr>
          </w:p>
          <w:p w:rsidR="001C66C4" w:rsidRPr="001C66C4" w:rsidRDefault="007B6D7B" w:rsidP="00F826CC">
            <w:pPr>
              <w:rPr>
                <w:rFonts w:ascii="XCCW Joined PC7c" w:hAnsi="XCCW Joined PC7c"/>
              </w:rPr>
            </w:pPr>
            <w:r>
              <w:rPr>
                <w:rFonts w:ascii="XCCW Joined PC7c" w:hAnsi="XCCW Joined PC7c"/>
              </w:rPr>
              <w:t xml:space="preserve">Design a flag for our class that we would bring to the top of Mount Everest if we were to climb it. Think about what would represent our class the best. </w:t>
            </w:r>
          </w:p>
        </w:tc>
      </w:tr>
      <w:tr w:rsidR="00BA242C" w:rsidRPr="001C66C4" w:rsidTr="00175CC8">
        <w:trPr>
          <w:trHeight w:val="154"/>
        </w:trPr>
        <w:tc>
          <w:tcPr>
            <w:tcW w:w="10225" w:type="dxa"/>
            <w:gridSpan w:val="2"/>
          </w:tcPr>
          <w:p w:rsidR="00BA242C" w:rsidRPr="00E7381B" w:rsidRDefault="00BA242C" w:rsidP="00E7381B">
            <w:pPr>
              <w:jc w:val="center"/>
              <w:rPr>
                <w:rFonts w:ascii="XCCW Joined PC7c" w:hAnsi="XCCW Joined PC7c"/>
                <w:b/>
              </w:rPr>
            </w:pPr>
            <w:r w:rsidRPr="00E7381B">
              <w:rPr>
                <w:rFonts w:ascii="XCCW Joined PC7c" w:hAnsi="XCCW Joined PC7c"/>
                <w:b/>
              </w:rPr>
              <w:t>Positive news</w:t>
            </w:r>
          </w:p>
        </w:tc>
      </w:tr>
      <w:tr w:rsidR="00BA242C" w:rsidRPr="001C66C4" w:rsidTr="00175CC8">
        <w:trPr>
          <w:trHeight w:val="1980"/>
        </w:trPr>
        <w:tc>
          <w:tcPr>
            <w:tcW w:w="10225" w:type="dxa"/>
            <w:gridSpan w:val="2"/>
          </w:tcPr>
          <w:p w:rsidR="006566D6" w:rsidRPr="00E35A73" w:rsidRDefault="00E35A73" w:rsidP="006566D6">
            <w:pPr>
              <w:rPr>
                <w:rFonts w:ascii="XCCW Joined PC7c" w:hAnsi="XCCW Joined PC7c"/>
                <w:sz w:val="18"/>
              </w:rPr>
            </w:pPr>
            <w:r w:rsidRPr="00E35A73">
              <w:rPr>
                <w:noProof/>
                <w:sz w:val="28"/>
                <w:lang w:eastAsia="en-GB"/>
              </w:rPr>
              <w:drawing>
                <wp:anchor distT="0" distB="0" distL="114300" distR="114300" simplePos="0" relativeHeight="251660288" behindDoc="0" locked="0" layoutInCell="1" allowOverlap="1" wp14:anchorId="3798F103" wp14:editId="0162D044">
                  <wp:simplePos x="0" y="0"/>
                  <wp:positionH relativeFrom="column">
                    <wp:posOffset>-36499</wp:posOffset>
                  </wp:positionH>
                  <wp:positionV relativeFrom="paragraph">
                    <wp:posOffset>162974</wp:posOffset>
                  </wp:positionV>
                  <wp:extent cx="2247265" cy="1263650"/>
                  <wp:effectExtent l="0" t="0" r="635" b="0"/>
                  <wp:wrapSquare wrapText="bothSides"/>
                  <wp:docPr id="5" name="Picture 5" descr="Image result for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ta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26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6D6" w:rsidRPr="00E35A73">
              <w:rPr>
                <w:rFonts w:ascii="XCCW Joined PC7c" w:hAnsi="XCCW Joined PC7c"/>
                <w:sz w:val="18"/>
              </w:rPr>
              <w:t>Italy will become the world’s first country to introduce mandatory climate education in state schools</w:t>
            </w:r>
            <w:r w:rsidR="003B7357">
              <w:rPr>
                <w:rFonts w:ascii="XCCW Joined PC7c" w:hAnsi="XCCW Joined PC7c"/>
                <w:sz w:val="18"/>
              </w:rPr>
              <w:t>!</w:t>
            </w:r>
          </w:p>
          <w:p w:rsidR="006566D6" w:rsidRPr="00E35A73" w:rsidRDefault="006566D6" w:rsidP="006566D6">
            <w:pPr>
              <w:rPr>
                <w:rFonts w:ascii="XCCW Joined PC7c" w:hAnsi="XCCW Joined PC7c"/>
                <w:sz w:val="18"/>
              </w:rPr>
            </w:pPr>
          </w:p>
          <w:p w:rsidR="006566D6" w:rsidRPr="00E35A73" w:rsidRDefault="006566D6" w:rsidP="006566D6">
            <w:pPr>
              <w:rPr>
                <w:rFonts w:ascii="XCCW Joined PC7c" w:hAnsi="XCCW Joined PC7c"/>
                <w:sz w:val="18"/>
              </w:rPr>
            </w:pPr>
            <w:r w:rsidRPr="00E35A73">
              <w:rPr>
                <w:rFonts w:ascii="XCCW Joined PC7c" w:hAnsi="XCCW Joined PC7c"/>
                <w:sz w:val="18"/>
              </w:rPr>
              <w:t>Public schools in Italy will soon be required to offer one hour of climate-related lessons per week. The move, which will come into effect in September, makes Italy the world’s first country to introduce mandatory climate education in state schools. Subjects such as physics and geography will also be taught from a sustainability angle.</w:t>
            </w:r>
          </w:p>
          <w:p w:rsidR="00BA242C" w:rsidRPr="004654E3" w:rsidRDefault="00BA242C" w:rsidP="004A4B9F">
            <w:pPr>
              <w:rPr>
                <w:rFonts w:ascii="XCCW Joined PC7c" w:hAnsi="XCCW Joined PC7c"/>
                <w:sz w:val="14"/>
              </w:rPr>
            </w:pPr>
          </w:p>
        </w:tc>
      </w:tr>
    </w:tbl>
    <w:p w:rsidR="00AB2C31" w:rsidRDefault="00AB2C31"/>
    <w:sectPr w:rsidR="00AB2C31" w:rsidSect="00035A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PC7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C4"/>
    <w:rsid w:val="00035AE1"/>
    <w:rsid w:val="0012059E"/>
    <w:rsid w:val="00175CC8"/>
    <w:rsid w:val="001766FA"/>
    <w:rsid w:val="001C66C4"/>
    <w:rsid w:val="00245EC2"/>
    <w:rsid w:val="002665D9"/>
    <w:rsid w:val="00297A95"/>
    <w:rsid w:val="0031052E"/>
    <w:rsid w:val="00383389"/>
    <w:rsid w:val="003B7357"/>
    <w:rsid w:val="004654E3"/>
    <w:rsid w:val="00465996"/>
    <w:rsid w:val="004A4B9F"/>
    <w:rsid w:val="004F675D"/>
    <w:rsid w:val="00500764"/>
    <w:rsid w:val="00565CE9"/>
    <w:rsid w:val="006566D6"/>
    <w:rsid w:val="006E4510"/>
    <w:rsid w:val="0076449E"/>
    <w:rsid w:val="007B6D7B"/>
    <w:rsid w:val="00864922"/>
    <w:rsid w:val="008A0B9B"/>
    <w:rsid w:val="00976A62"/>
    <w:rsid w:val="009D0058"/>
    <w:rsid w:val="00A0439E"/>
    <w:rsid w:val="00A265FA"/>
    <w:rsid w:val="00AB2C31"/>
    <w:rsid w:val="00B61CC8"/>
    <w:rsid w:val="00B62E09"/>
    <w:rsid w:val="00B6424B"/>
    <w:rsid w:val="00BA242C"/>
    <w:rsid w:val="00BB5CFF"/>
    <w:rsid w:val="00BF30D1"/>
    <w:rsid w:val="00BF6C4D"/>
    <w:rsid w:val="00D053A0"/>
    <w:rsid w:val="00D93C24"/>
    <w:rsid w:val="00E35A73"/>
    <w:rsid w:val="00E7381B"/>
    <w:rsid w:val="00E77474"/>
    <w:rsid w:val="00F23F12"/>
    <w:rsid w:val="00F45546"/>
    <w:rsid w:val="00F81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FCB5"/>
  <w15:chartTrackingRefBased/>
  <w15:docId w15:val="{43B7F39D-2D7E-4DAD-9D35-D893D010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2510">
      <w:bodyDiv w:val="1"/>
      <w:marLeft w:val="0"/>
      <w:marRight w:val="0"/>
      <w:marTop w:val="0"/>
      <w:marBottom w:val="0"/>
      <w:divBdr>
        <w:top w:val="none" w:sz="0" w:space="0" w:color="auto"/>
        <w:left w:val="none" w:sz="0" w:space="0" w:color="auto"/>
        <w:bottom w:val="none" w:sz="0" w:space="0" w:color="auto"/>
        <w:right w:val="none" w:sz="0" w:space="0" w:color="auto"/>
      </w:divBdr>
      <w:divsChild>
        <w:div w:id="1354067222">
          <w:marLeft w:val="0"/>
          <w:marRight w:val="0"/>
          <w:marTop w:val="0"/>
          <w:marBottom w:val="450"/>
          <w:divBdr>
            <w:top w:val="none" w:sz="0" w:space="0" w:color="auto"/>
            <w:left w:val="none" w:sz="0" w:space="0" w:color="auto"/>
            <w:bottom w:val="none" w:sz="0" w:space="0" w:color="auto"/>
            <w:right w:val="none" w:sz="0" w:space="0" w:color="auto"/>
          </w:divBdr>
        </w:div>
        <w:div w:id="554976980">
          <w:marLeft w:val="0"/>
          <w:marRight w:val="0"/>
          <w:marTop w:val="0"/>
          <w:marBottom w:val="0"/>
          <w:divBdr>
            <w:top w:val="none" w:sz="0" w:space="0" w:color="auto"/>
            <w:left w:val="none" w:sz="0" w:space="0" w:color="auto"/>
            <w:bottom w:val="none" w:sz="0" w:space="0" w:color="auto"/>
            <w:right w:val="none" w:sz="0" w:space="0" w:color="auto"/>
          </w:divBdr>
          <w:divsChild>
            <w:div w:id="1417674799">
              <w:marLeft w:val="0"/>
              <w:marRight w:val="0"/>
              <w:marTop w:val="0"/>
              <w:marBottom w:val="0"/>
              <w:divBdr>
                <w:top w:val="none" w:sz="0" w:space="0" w:color="auto"/>
                <w:left w:val="none" w:sz="0" w:space="0" w:color="auto"/>
                <w:bottom w:val="none" w:sz="0" w:space="0" w:color="auto"/>
                <w:right w:val="none" w:sz="0" w:space="0" w:color="auto"/>
              </w:divBdr>
              <w:divsChild>
                <w:div w:id="997076811">
                  <w:marLeft w:val="0"/>
                  <w:marRight w:val="0"/>
                  <w:marTop w:val="0"/>
                  <w:marBottom w:val="0"/>
                  <w:divBdr>
                    <w:top w:val="none" w:sz="0" w:space="0" w:color="auto"/>
                    <w:left w:val="none" w:sz="0" w:space="0" w:color="auto"/>
                    <w:bottom w:val="none" w:sz="0" w:space="0" w:color="auto"/>
                    <w:right w:val="none" w:sz="0" w:space="0" w:color="auto"/>
                  </w:divBdr>
                  <w:divsChild>
                    <w:div w:id="455879504">
                      <w:marLeft w:val="0"/>
                      <w:marRight w:val="0"/>
                      <w:marTop w:val="0"/>
                      <w:marBottom w:val="0"/>
                      <w:divBdr>
                        <w:top w:val="none" w:sz="0" w:space="0" w:color="auto"/>
                        <w:left w:val="none" w:sz="0" w:space="0" w:color="auto"/>
                        <w:bottom w:val="none" w:sz="0" w:space="0" w:color="auto"/>
                        <w:right w:val="none" w:sz="0" w:space="0" w:color="auto"/>
                      </w:divBdr>
                      <w:divsChild>
                        <w:div w:id="2403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McKenzie@tudor.com</dc:creator>
  <cp:keywords/>
  <dc:description/>
  <cp:lastModifiedBy>McKenzie@tudor.com</cp:lastModifiedBy>
  <cp:revision>8</cp:revision>
  <dcterms:created xsi:type="dcterms:W3CDTF">2020-03-19T11:24:00Z</dcterms:created>
  <dcterms:modified xsi:type="dcterms:W3CDTF">2020-03-23T11:20:00Z</dcterms:modified>
</cp:coreProperties>
</file>