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12" w:rsidRDefault="0091723A" w:rsidP="001608E4">
      <w:pPr>
        <w:jc w:val="center"/>
        <w:rPr>
          <w:rFonts w:ascii="Arial" w:hAnsi="Arial" w:cs="Arial"/>
          <w:b/>
          <w:u w:val="single"/>
        </w:rPr>
      </w:pPr>
      <w:r w:rsidRPr="00663A72">
        <w:rPr>
          <w:rFonts w:ascii="Arial" w:hAnsi="Arial" w:cs="Arial"/>
          <w:b/>
          <w:u w:val="single"/>
        </w:rPr>
        <w:t xml:space="preserve">Year </w:t>
      </w:r>
      <w:r w:rsidR="009B1AAE">
        <w:rPr>
          <w:rFonts w:ascii="Arial" w:hAnsi="Arial" w:cs="Arial"/>
          <w:b/>
          <w:u w:val="single"/>
        </w:rPr>
        <w:t>Three</w:t>
      </w:r>
      <w:r w:rsidRPr="00663A72">
        <w:rPr>
          <w:rFonts w:ascii="Arial" w:hAnsi="Arial" w:cs="Arial"/>
          <w:b/>
          <w:u w:val="single"/>
        </w:rPr>
        <w:t>:</w:t>
      </w:r>
      <w:r w:rsidR="002E5D02" w:rsidRPr="00663A72">
        <w:rPr>
          <w:rFonts w:ascii="Arial" w:hAnsi="Arial" w:cs="Arial"/>
          <w:b/>
          <w:u w:val="single"/>
        </w:rPr>
        <w:t xml:space="preserve"> </w:t>
      </w:r>
      <w:r w:rsidR="00F9599C">
        <w:rPr>
          <w:rFonts w:ascii="Arial" w:hAnsi="Arial" w:cs="Arial"/>
          <w:b/>
          <w:u w:val="single"/>
        </w:rPr>
        <w:t>Autumn Term 1</w:t>
      </w:r>
      <w:r w:rsidR="001608E4">
        <w:rPr>
          <w:rFonts w:ascii="Arial" w:hAnsi="Arial" w:cs="Arial"/>
          <w:b/>
          <w:u w:val="single"/>
        </w:rPr>
        <w:t xml:space="preserve"> </w:t>
      </w:r>
      <w:r w:rsidR="00F57A09">
        <w:rPr>
          <w:rFonts w:ascii="Arial" w:hAnsi="Arial" w:cs="Arial"/>
          <w:b/>
          <w:u w:val="single"/>
        </w:rPr>
        <w:t>Home Learning</w:t>
      </w:r>
      <w:r w:rsidR="002E5D02" w:rsidRPr="00663A72">
        <w:rPr>
          <w:rFonts w:ascii="Arial" w:hAnsi="Arial" w:cs="Arial"/>
          <w:b/>
          <w:u w:val="single"/>
        </w:rPr>
        <w:t xml:space="preserve"> Grid</w:t>
      </w:r>
    </w:p>
    <w:p w:rsidR="000A7B12" w:rsidRDefault="000A7B12" w:rsidP="00663A72">
      <w:pPr>
        <w:rPr>
          <w:rFonts w:ascii="Arial" w:hAnsi="Arial" w:cs="Arial"/>
          <w:b/>
          <w:u w:val="single"/>
        </w:rPr>
      </w:pPr>
    </w:p>
    <w:p w:rsidR="00137941" w:rsidRDefault="00731BE8" w:rsidP="00AA10DC">
      <w:pPr>
        <w:ind w:right="458"/>
        <w:rPr>
          <w:rFonts w:ascii="Arial" w:hAnsi="Arial" w:cs="Arial"/>
        </w:rPr>
      </w:pPr>
      <w:r w:rsidRPr="00AA10DC">
        <w:rPr>
          <w:rFonts w:ascii="Arial" w:hAnsi="Arial" w:cs="Arial"/>
        </w:rPr>
        <w:t xml:space="preserve">Over the next </w:t>
      </w:r>
      <w:r w:rsidR="00314A4C">
        <w:rPr>
          <w:rFonts w:ascii="Arial" w:hAnsi="Arial" w:cs="Arial"/>
        </w:rPr>
        <w:t>half term</w:t>
      </w:r>
      <w:r w:rsidRPr="00AA10DC">
        <w:rPr>
          <w:rFonts w:ascii="Arial" w:hAnsi="Arial" w:cs="Arial"/>
        </w:rPr>
        <w:t xml:space="preserve"> you should</w:t>
      </w:r>
      <w:r w:rsidRPr="00AA10DC">
        <w:rPr>
          <w:rFonts w:ascii="Arial" w:hAnsi="Arial" w:cs="Arial"/>
          <w:b/>
        </w:rPr>
        <w:t xml:space="preserve"> </w:t>
      </w:r>
      <w:r w:rsidR="00F57A09">
        <w:rPr>
          <w:rFonts w:ascii="Arial" w:hAnsi="Arial" w:cs="Arial"/>
          <w:u w:val="single"/>
        </w:rPr>
        <w:t xml:space="preserve">choose </w:t>
      </w:r>
      <w:proofErr w:type="gramStart"/>
      <w:r w:rsidR="00F57A09">
        <w:rPr>
          <w:rFonts w:ascii="Arial" w:hAnsi="Arial" w:cs="Arial"/>
          <w:u w:val="single"/>
        </w:rPr>
        <w:t xml:space="preserve">6 </w:t>
      </w:r>
      <w:r w:rsidRPr="00AA10DC">
        <w:rPr>
          <w:rFonts w:ascii="Arial" w:hAnsi="Arial" w:cs="Arial"/>
          <w:u w:val="single"/>
        </w:rPr>
        <w:t xml:space="preserve"> activities</w:t>
      </w:r>
      <w:proofErr w:type="gramEnd"/>
      <w:r w:rsidRPr="00AA10DC">
        <w:rPr>
          <w:rFonts w:ascii="Arial" w:hAnsi="Arial" w:cs="Arial"/>
          <w:u w:val="single"/>
        </w:rPr>
        <w:t xml:space="preserve"> to complete</w:t>
      </w:r>
      <w:r w:rsidRPr="00AA10DC">
        <w:rPr>
          <w:rFonts w:ascii="Arial" w:hAnsi="Arial" w:cs="Arial"/>
          <w:b/>
        </w:rPr>
        <w:t xml:space="preserve"> </w:t>
      </w:r>
      <w:r w:rsidRPr="00AA10DC">
        <w:rPr>
          <w:rFonts w:ascii="Arial" w:hAnsi="Arial" w:cs="Arial"/>
        </w:rPr>
        <w:t>(1 activity per week</w:t>
      </w:r>
      <w:r w:rsidR="00FE7F0E">
        <w:rPr>
          <w:rFonts w:ascii="Arial" w:hAnsi="Arial" w:cs="Arial"/>
        </w:rPr>
        <w:t xml:space="preserve">). </w:t>
      </w:r>
      <w:r w:rsidRPr="00AA10DC">
        <w:rPr>
          <w:rFonts w:ascii="Arial" w:hAnsi="Arial" w:cs="Arial"/>
        </w:rPr>
        <w:t xml:space="preserve">The activities are split </w:t>
      </w:r>
      <w:r w:rsidR="001D538F">
        <w:rPr>
          <w:rFonts w:ascii="Arial" w:hAnsi="Arial" w:cs="Arial"/>
        </w:rPr>
        <w:t xml:space="preserve">across </w:t>
      </w:r>
      <w:r w:rsidR="00465CDE">
        <w:rPr>
          <w:rFonts w:ascii="Arial" w:hAnsi="Arial" w:cs="Arial"/>
        </w:rPr>
        <w:t>various</w:t>
      </w:r>
      <w:r w:rsidR="001D538F">
        <w:rPr>
          <w:rFonts w:ascii="Arial" w:hAnsi="Arial" w:cs="Arial"/>
        </w:rPr>
        <w:t xml:space="preserve"> subjects</w:t>
      </w:r>
      <w:r w:rsidRPr="00AA10DC">
        <w:rPr>
          <w:rFonts w:ascii="Arial" w:hAnsi="Arial" w:cs="Arial"/>
        </w:rPr>
        <w:t>, each with a different skills focus. You must choose</w:t>
      </w:r>
      <w:r w:rsidR="00AA10DC" w:rsidRPr="00AA10DC">
        <w:rPr>
          <w:rFonts w:ascii="Arial" w:hAnsi="Arial" w:cs="Arial"/>
        </w:rPr>
        <w:t xml:space="preserve"> at least one of</w:t>
      </w:r>
      <w:r w:rsidRPr="00AA10DC">
        <w:rPr>
          <w:rFonts w:ascii="Arial" w:hAnsi="Arial" w:cs="Arial"/>
        </w:rPr>
        <w:t xml:space="preserve"> </w:t>
      </w:r>
      <w:r w:rsidR="00AA10DC" w:rsidRPr="00AA10DC">
        <w:rPr>
          <w:rFonts w:ascii="Arial" w:hAnsi="Arial" w:cs="Arial"/>
        </w:rPr>
        <w:t>the</w:t>
      </w:r>
      <w:r w:rsidRPr="00AA10DC">
        <w:rPr>
          <w:rFonts w:ascii="Arial" w:hAnsi="Arial" w:cs="Arial"/>
        </w:rPr>
        <w:t xml:space="preserve"> activities</w:t>
      </w:r>
      <w:r w:rsidRPr="00AA10DC">
        <w:rPr>
          <w:rFonts w:ascii="Arial" w:hAnsi="Arial" w:cs="Arial"/>
          <w:b/>
        </w:rPr>
        <w:t xml:space="preserve"> </w:t>
      </w:r>
      <w:r w:rsidRPr="00AA10DC">
        <w:rPr>
          <w:rFonts w:ascii="Arial" w:hAnsi="Arial" w:cs="Arial"/>
          <w:u w:val="single"/>
        </w:rPr>
        <w:t xml:space="preserve">from each of the different </w:t>
      </w:r>
      <w:r w:rsidR="001D538F">
        <w:rPr>
          <w:rFonts w:ascii="Arial" w:hAnsi="Arial" w:cs="Arial"/>
          <w:u w:val="single"/>
        </w:rPr>
        <w:t>subjects</w:t>
      </w:r>
      <w:r w:rsidR="00AA10DC" w:rsidRPr="00AA10DC">
        <w:rPr>
          <w:rFonts w:ascii="Arial" w:hAnsi="Arial" w:cs="Arial"/>
          <w:u w:val="single"/>
        </w:rPr>
        <w:t xml:space="preserve"> over this half term</w:t>
      </w:r>
      <w:r w:rsidRPr="00AA10DC">
        <w:rPr>
          <w:rFonts w:ascii="Arial" w:hAnsi="Arial" w:cs="Arial"/>
          <w:u w:val="single"/>
        </w:rPr>
        <w:t>.</w:t>
      </w:r>
      <w:r w:rsidR="00CE2266" w:rsidRPr="00AA10DC">
        <w:rPr>
          <w:rFonts w:ascii="Arial" w:hAnsi="Arial" w:cs="Arial"/>
          <w:u w:val="single"/>
        </w:rPr>
        <w:t xml:space="preserve"> </w:t>
      </w:r>
      <w:r w:rsidRPr="00AA10DC">
        <w:rPr>
          <w:rFonts w:ascii="Arial" w:hAnsi="Arial" w:cs="Arial"/>
        </w:rPr>
        <w:t>You can choose the order in which you complete these ac</w:t>
      </w:r>
      <w:r w:rsidR="005E4E75" w:rsidRPr="00AA10DC">
        <w:rPr>
          <w:rFonts w:ascii="Arial" w:hAnsi="Arial" w:cs="Arial"/>
        </w:rPr>
        <w:t>tivities</w:t>
      </w:r>
      <w:r w:rsidR="00C81234">
        <w:rPr>
          <w:rFonts w:ascii="Arial" w:hAnsi="Arial" w:cs="Arial"/>
        </w:rPr>
        <w:t>. H</w:t>
      </w:r>
      <w:r w:rsidR="005E4E75" w:rsidRPr="00AA10DC">
        <w:rPr>
          <w:rFonts w:ascii="Arial" w:hAnsi="Arial" w:cs="Arial"/>
        </w:rPr>
        <w:t>owever</w:t>
      </w:r>
      <w:r w:rsidR="00C81234">
        <w:rPr>
          <w:rFonts w:ascii="Arial" w:hAnsi="Arial" w:cs="Arial"/>
        </w:rPr>
        <w:t>,</w:t>
      </w:r>
      <w:r w:rsidR="005E4E75" w:rsidRPr="00AA10DC">
        <w:rPr>
          <w:rFonts w:ascii="Arial" w:hAnsi="Arial" w:cs="Arial"/>
        </w:rPr>
        <w:t xml:space="preserve"> you must give</w:t>
      </w:r>
      <w:r w:rsidRPr="00AA10DC">
        <w:rPr>
          <w:rFonts w:ascii="Arial" w:hAnsi="Arial" w:cs="Arial"/>
        </w:rPr>
        <w:t xml:space="preserve"> one piece of work </w:t>
      </w:r>
      <w:r w:rsidR="005E4E75" w:rsidRPr="00AA10DC">
        <w:rPr>
          <w:rFonts w:ascii="Arial" w:hAnsi="Arial" w:cs="Arial"/>
        </w:rPr>
        <w:t xml:space="preserve">in </w:t>
      </w:r>
      <w:r w:rsidRPr="00AA10DC">
        <w:rPr>
          <w:rFonts w:ascii="Arial" w:hAnsi="Arial" w:cs="Arial"/>
        </w:rPr>
        <w:t xml:space="preserve">on the </w:t>
      </w:r>
      <w:r w:rsidR="00FE7F0E">
        <w:rPr>
          <w:rFonts w:ascii="Arial" w:hAnsi="Arial" w:cs="Arial"/>
        </w:rPr>
        <w:t>Wednesday</w:t>
      </w:r>
      <w:r w:rsidRPr="00AA10DC">
        <w:rPr>
          <w:rFonts w:ascii="Arial" w:hAnsi="Arial" w:cs="Arial"/>
        </w:rPr>
        <w:t xml:space="preserve"> of each week.</w:t>
      </w:r>
      <w:r w:rsidR="001D538F">
        <w:rPr>
          <w:rFonts w:ascii="Arial" w:hAnsi="Arial" w:cs="Arial"/>
        </w:rPr>
        <w:t xml:space="preserve"> </w:t>
      </w:r>
      <w:r w:rsidR="008F02C1">
        <w:rPr>
          <w:rFonts w:ascii="Arial" w:hAnsi="Arial" w:cs="Arial"/>
        </w:rPr>
        <w:t>Please keep this sheet in your book bag and get a parent to sign each activity when completed (these will be checked).</w:t>
      </w:r>
    </w:p>
    <w:p w:rsidR="00A26906" w:rsidRDefault="00A26906" w:rsidP="00AA10DC">
      <w:pPr>
        <w:ind w:right="458"/>
        <w:rPr>
          <w:rFonts w:ascii="Arial" w:hAnsi="Arial" w:cs="Arial"/>
        </w:rPr>
      </w:pPr>
    </w:p>
    <w:p w:rsidR="00A26906" w:rsidRDefault="009B1AAE" w:rsidP="00AA10DC">
      <w:pPr>
        <w:ind w:right="458"/>
        <w:rPr>
          <w:rFonts w:ascii="Arial" w:hAnsi="Arial" w:cs="Arial"/>
        </w:rPr>
      </w:pPr>
      <w:r>
        <w:rPr>
          <w:rFonts w:ascii="Arial" w:hAnsi="Arial" w:cs="Arial"/>
        </w:rPr>
        <w:t xml:space="preserve">IMPORTANT: you must also read with an adult </w:t>
      </w:r>
      <w:r w:rsidR="00314A4C">
        <w:rPr>
          <w:rFonts w:ascii="Arial" w:hAnsi="Arial" w:cs="Arial"/>
        </w:rPr>
        <w:t xml:space="preserve">at least </w:t>
      </w:r>
      <w:r w:rsidR="00194E71">
        <w:rPr>
          <w:rFonts w:ascii="Arial" w:hAnsi="Arial" w:cs="Arial"/>
        </w:rPr>
        <w:t>5</w:t>
      </w:r>
      <w:r w:rsidR="00314A4C">
        <w:rPr>
          <w:rFonts w:ascii="Arial" w:hAnsi="Arial" w:cs="Arial"/>
        </w:rPr>
        <w:t xml:space="preserve"> times a week which must be noted in the reading record</w:t>
      </w:r>
      <w:r>
        <w:rPr>
          <w:rFonts w:ascii="Arial" w:hAnsi="Arial" w:cs="Arial"/>
        </w:rPr>
        <w:t xml:space="preserve"> and practise your spelling</w:t>
      </w:r>
      <w:r w:rsidR="00F57A09">
        <w:rPr>
          <w:rFonts w:ascii="Arial" w:hAnsi="Arial" w:cs="Arial"/>
        </w:rPr>
        <w:t xml:space="preserve">s for a spelling test </w:t>
      </w:r>
      <w:r w:rsidR="002525C5">
        <w:rPr>
          <w:rFonts w:ascii="Arial" w:hAnsi="Arial" w:cs="Arial"/>
        </w:rPr>
        <w:t>on Thursdays</w:t>
      </w:r>
      <w:r>
        <w:rPr>
          <w:rFonts w:ascii="Arial" w:hAnsi="Arial" w:cs="Arial"/>
        </w:rPr>
        <w:t>.</w:t>
      </w:r>
      <w:r w:rsidR="008F02C1">
        <w:rPr>
          <w:rFonts w:ascii="Arial" w:hAnsi="Arial" w:cs="Arial"/>
        </w:rPr>
        <w:t xml:space="preserve"> </w:t>
      </w:r>
    </w:p>
    <w:p w:rsidR="005C243A" w:rsidRPr="005C243A" w:rsidRDefault="005C243A" w:rsidP="000A7B12">
      <w:pPr>
        <w:rPr>
          <w:rFonts w:ascii="Arial" w:hAnsi="Arial" w:cs="Arial"/>
        </w:rPr>
      </w:pPr>
      <w:r w:rsidRPr="005C243A">
        <w:rPr>
          <w:rFonts w:ascii="Arial" w:hAnsi="Arial" w:cs="Arial"/>
          <w:b/>
        </w:rPr>
        <w:t>Remember, presentation is important!</w:t>
      </w:r>
      <w:r w:rsidR="008F02C1">
        <w:rPr>
          <w:rFonts w:ascii="Arial" w:hAnsi="Arial" w:cs="Arial"/>
          <w:b/>
        </w:rPr>
        <w:t xml:space="preserve"> </w:t>
      </w:r>
    </w:p>
    <w:p w:rsidR="005C243A" w:rsidRPr="00663A72" w:rsidRDefault="005C243A" w:rsidP="00663A72">
      <w:pPr>
        <w:rPr>
          <w:rFonts w:ascii="Arial" w:hAnsi="Arial" w:cs="Arial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6"/>
        <w:gridCol w:w="4063"/>
        <w:gridCol w:w="3636"/>
        <w:gridCol w:w="4013"/>
      </w:tblGrid>
      <w:tr w:rsidR="00E55EF1" w:rsidRPr="0074613A">
        <w:trPr>
          <w:trHeight w:val="157"/>
        </w:trPr>
        <w:tc>
          <w:tcPr>
            <w:tcW w:w="3336" w:type="dxa"/>
            <w:shd w:val="clear" w:color="auto" w:fill="auto"/>
          </w:tcPr>
          <w:p w:rsidR="00E55EF1" w:rsidRPr="0074613A" w:rsidRDefault="00280618" w:rsidP="007461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4063" w:type="dxa"/>
            <w:shd w:val="clear" w:color="auto" w:fill="auto"/>
          </w:tcPr>
          <w:p w:rsidR="00E55EF1" w:rsidRPr="0074613A" w:rsidRDefault="00314A4C" w:rsidP="007461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2</w:t>
            </w:r>
          </w:p>
        </w:tc>
        <w:tc>
          <w:tcPr>
            <w:tcW w:w="3636" w:type="dxa"/>
            <w:shd w:val="clear" w:color="auto" w:fill="auto"/>
          </w:tcPr>
          <w:p w:rsidR="00E55EF1" w:rsidRPr="0074613A" w:rsidRDefault="001D538F" w:rsidP="00A371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  <w:r w:rsidR="00E55E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13" w:type="dxa"/>
            <w:shd w:val="clear" w:color="auto" w:fill="auto"/>
          </w:tcPr>
          <w:p w:rsidR="00E55EF1" w:rsidRPr="0074613A" w:rsidRDefault="005420C9" w:rsidP="007461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History/Art</w:t>
            </w:r>
          </w:p>
        </w:tc>
      </w:tr>
      <w:tr w:rsidR="00E55EF1" w:rsidRPr="00C61362">
        <w:trPr>
          <w:trHeight w:val="74"/>
        </w:trPr>
        <w:tc>
          <w:tcPr>
            <w:tcW w:w="3336" w:type="dxa"/>
            <w:shd w:val="clear" w:color="auto" w:fill="auto"/>
          </w:tcPr>
          <w:p w:rsidR="00E92D3C" w:rsidRPr="009B1AAE" w:rsidRDefault="00E92D3C" w:rsidP="00E92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AA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  <w:p w:rsidR="00E92D3C" w:rsidRDefault="00E92D3C" w:rsidP="00E92D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D3C" w:rsidRDefault="00E92D3C" w:rsidP="00E92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87095" cy="1351280"/>
                  <wp:effectExtent l="19050" t="0" r="8255" b="0"/>
                  <wp:docPr id="1" name="Picture 1" descr="MC90003106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3106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D3C" w:rsidRDefault="00E92D3C" w:rsidP="00E92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been learning how to describe people and places.</w:t>
            </w:r>
          </w:p>
          <w:p w:rsidR="00E92D3C" w:rsidRDefault="00E92D3C" w:rsidP="00E92D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D3C" w:rsidRDefault="00E92D3C" w:rsidP="00E92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description of a person from our class.</w:t>
            </w:r>
          </w:p>
          <w:p w:rsidR="00E92D3C" w:rsidRDefault="00E92D3C" w:rsidP="00E92D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D3C" w:rsidRDefault="00E92D3C" w:rsidP="00E92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to describe both what they look like and their personality (only positive descriptions).</w:t>
            </w:r>
          </w:p>
          <w:p w:rsidR="00E92D3C" w:rsidRDefault="00E92D3C" w:rsidP="00E92D3C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D3C" w:rsidRDefault="00E92D3C" w:rsidP="00E92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the description don’t mention their name. Write their name at the end, to see if the reader can guess who it is just from your description.</w:t>
            </w:r>
          </w:p>
          <w:p w:rsidR="00D70AAF" w:rsidRPr="00C61362" w:rsidRDefault="00D70AAF" w:rsidP="001D538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0C9" w:rsidRPr="00C61362" w:rsidRDefault="005420C9" w:rsidP="001D538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7C9" w:rsidRPr="00C61362" w:rsidRDefault="00F407C9" w:rsidP="001D538F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F19" w:rsidRPr="00C61362" w:rsidRDefault="00566F19" w:rsidP="001D538F">
            <w:pPr>
              <w:rPr>
                <w:rFonts w:ascii="Arial" w:hAnsi="Arial" w:cs="Arial"/>
                <w:sz w:val="20"/>
                <w:szCs w:val="20"/>
              </w:rPr>
            </w:pPr>
            <w:r w:rsidRPr="00C61362">
              <w:rPr>
                <w:rFonts w:ascii="Arial" w:hAnsi="Arial" w:cs="Arial"/>
                <w:sz w:val="20"/>
                <w:szCs w:val="20"/>
              </w:rPr>
              <w:t>Signature___________________</w:t>
            </w:r>
          </w:p>
        </w:tc>
        <w:tc>
          <w:tcPr>
            <w:tcW w:w="4063" w:type="dxa"/>
            <w:shd w:val="clear" w:color="auto" w:fill="auto"/>
          </w:tcPr>
          <w:p w:rsidR="00E55EF1" w:rsidRPr="00C127BE" w:rsidRDefault="005420C9" w:rsidP="003211DB">
            <w:pPr>
              <w:rPr>
                <w:rFonts w:ascii="Arial" w:hAnsi="Arial" w:cs="Arial"/>
                <w:b/>
                <w:szCs w:val="20"/>
              </w:rPr>
            </w:pPr>
            <w:r w:rsidRPr="00C127BE">
              <w:rPr>
                <w:rFonts w:ascii="Arial" w:hAnsi="Arial" w:cs="Arial"/>
                <w:b/>
                <w:szCs w:val="20"/>
              </w:rPr>
              <w:t>Fact File</w:t>
            </w:r>
          </w:p>
          <w:p w:rsidR="009B1AAE" w:rsidRPr="00C61362" w:rsidRDefault="009B1AAE" w:rsidP="003211D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420C9" w:rsidRPr="00C61362" w:rsidRDefault="005420C9" w:rsidP="005420C9">
            <w:pPr>
              <w:rPr>
                <w:rFonts w:ascii="Arial" w:hAnsi="Arial" w:cs="Arial"/>
              </w:rPr>
            </w:pPr>
            <w:r w:rsidRPr="00C61362">
              <w:rPr>
                <w:rFonts w:ascii="Arial" w:hAnsi="Arial" w:cs="Arial"/>
              </w:rPr>
              <w:t xml:space="preserve">Create a fact file about ancient Egypt. </w:t>
            </w:r>
          </w:p>
          <w:p w:rsidR="005420C9" w:rsidRPr="00C61362" w:rsidRDefault="005420C9" w:rsidP="005420C9">
            <w:pPr>
              <w:rPr>
                <w:rFonts w:ascii="Arial" w:hAnsi="Arial" w:cs="Arial"/>
              </w:rPr>
            </w:pPr>
            <w:r w:rsidRPr="00C61362">
              <w:rPr>
                <w:rFonts w:ascii="Arial" w:hAnsi="Arial" w:cs="Arial"/>
              </w:rPr>
              <w:t>Think about the river Nile, the Pyramids, the gods, food and drink, their clothing and the houses. This can be handwritten or presented using an electronic device.</w:t>
            </w:r>
          </w:p>
          <w:p w:rsidR="005420C9" w:rsidRPr="00C61362" w:rsidRDefault="005420C9" w:rsidP="005420C9">
            <w:pPr>
              <w:rPr>
                <w:rFonts w:ascii="Arial" w:hAnsi="Arial" w:cs="Arial"/>
              </w:rPr>
            </w:pPr>
            <w:r w:rsidRPr="00C61362">
              <w:rPr>
                <w:rFonts w:ascii="Arial" w:hAnsi="Arial" w:cs="Arial"/>
              </w:rPr>
              <w:t>You should ensure information is grouped together and presented in a clear and interesting way.</w:t>
            </w:r>
          </w:p>
          <w:p w:rsidR="004B1E24" w:rsidRPr="00C61362" w:rsidRDefault="004B1E24" w:rsidP="004939ED">
            <w:pPr>
              <w:jc w:val="center"/>
              <w:rPr>
                <w:rFonts w:ascii="Arial" w:hAnsi="Arial" w:cs="Arial"/>
                <w:noProof/>
                <w:sz w:val="20"/>
                <w:szCs w:val="20"/>
                <w:u w:val="single"/>
                <w:lang w:val="en-US" w:eastAsia="en-US"/>
              </w:rPr>
            </w:pPr>
          </w:p>
          <w:p w:rsidR="00314A4C" w:rsidRPr="00C61362" w:rsidRDefault="005420C9" w:rsidP="00BF6A14">
            <w:pPr>
              <w:jc w:val="center"/>
              <w:rPr>
                <w:rFonts w:ascii="Arial" w:hAnsi="Arial" w:cs="Arial"/>
                <w:noProof/>
                <w:sz w:val="20"/>
                <w:szCs w:val="20"/>
                <w:u w:val="single"/>
                <w:lang w:val="en-US" w:eastAsia="en-US"/>
              </w:rPr>
            </w:pPr>
            <w:r w:rsidRPr="00C61362">
              <w:rPr>
                <w:rFonts w:ascii="Arial" w:hAnsi="Arial" w:cs="Arial"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856170" cy="1241946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921" cy="123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A4C" w:rsidRPr="00C61362" w:rsidRDefault="00314A4C" w:rsidP="004939ED">
            <w:pPr>
              <w:jc w:val="center"/>
              <w:rPr>
                <w:rFonts w:ascii="Arial" w:hAnsi="Arial" w:cs="Arial"/>
                <w:noProof/>
                <w:sz w:val="20"/>
                <w:szCs w:val="20"/>
                <w:u w:val="single"/>
                <w:lang w:val="en-US" w:eastAsia="en-US"/>
              </w:rPr>
            </w:pPr>
          </w:p>
          <w:p w:rsidR="004B1E24" w:rsidRPr="00C61362" w:rsidRDefault="004B1E24" w:rsidP="00D70AA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420C9" w:rsidRPr="00C61362" w:rsidRDefault="005420C9" w:rsidP="00D70AA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420C9" w:rsidRPr="00C61362" w:rsidRDefault="005420C9" w:rsidP="00D70AA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420C9" w:rsidRPr="00C61362" w:rsidRDefault="005420C9" w:rsidP="00D70AA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66F19" w:rsidRPr="00C61362" w:rsidRDefault="00566F19" w:rsidP="00321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1362">
              <w:rPr>
                <w:rFonts w:ascii="Arial" w:hAnsi="Arial" w:cs="Arial"/>
                <w:sz w:val="20"/>
                <w:szCs w:val="20"/>
                <w:u w:val="single"/>
              </w:rPr>
              <w:t>Signature___________________</w:t>
            </w:r>
          </w:p>
        </w:tc>
        <w:tc>
          <w:tcPr>
            <w:tcW w:w="3636" w:type="dxa"/>
            <w:shd w:val="clear" w:color="auto" w:fill="auto"/>
          </w:tcPr>
          <w:p w:rsidR="00F9599C" w:rsidRPr="00C21381" w:rsidRDefault="00F9599C" w:rsidP="00F95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Rocks </w:t>
            </w:r>
          </w:p>
          <w:p w:rsidR="00F9599C" w:rsidRDefault="00F9599C" w:rsidP="00F9599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92275" cy="1255395"/>
                  <wp:effectExtent l="19050" t="0" r="3175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5930" t="70766" r="33495" b="16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25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99C" w:rsidRDefault="00F9599C" w:rsidP="00F95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599C" w:rsidRDefault="00F9599C" w:rsidP="00F9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studying different types of rocks this half term in our science lessons.</w:t>
            </w:r>
          </w:p>
          <w:p w:rsidR="00F9599C" w:rsidRDefault="00F9599C" w:rsidP="00F95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99C" w:rsidRDefault="00F9599C" w:rsidP="00F9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 to make your own different types of rocks, using chocolate and other ingredients using the instructions provided, or another recipe of your own.</w:t>
            </w:r>
          </w:p>
          <w:p w:rsidR="00F9599C" w:rsidRDefault="00F9599C" w:rsidP="00F95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99C" w:rsidRPr="00212B28" w:rsidRDefault="00F9599C" w:rsidP="00F9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bring the finished product into school to share, we can all learn from your efforts.</w:t>
            </w:r>
          </w:p>
          <w:p w:rsidR="00F407C9" w:rsidRPr="00C61362" w:rsidRDefault="00F407C9" w:rsidP="001D53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F6A14" w:rsidRPr="00C61362" w:rsidRDefault="00BF6A14" w:rsidP="001D53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F6A14" w:rsidRPr="00C61362" w:rsidRDefault="00BF6A14" w:rsidP="001D53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66F19" w:rsidRPr="00C61362" w:rsidRDefault="00566F19" w:rsidP="001D53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61362">
              <w:rPr>
                <w:rFonts w:ascii="Arial" w:hAnsi="Arial" w:cs="Arial"/>
                <w:sz w:val="20"/>
                <w:szCs w:val="20"/>
                <w:u w:val="single"/>
              </w:rPr>
              <w:t>Signature___________________</w:t>
            </w:r>
          </w:p>
        </w:tc>
        <w:tc>
          <w:tcPr>
            <w:tcW w:w="4013" w:type="dxa"/>
            <w:shd w:val="clear" w:color="auto" w:fill="auto"/>
          </w:tcPr>
          <w:p w:rsidR="00314A4C" w:rsidRDefault="005420C9" w:rsidP="007420F7">
            <w:pPr>
              <w:rPr>
                <w:rFonts w:ascii="Arial" w:hAnsi="Arial" w:cs="Arial"/>
                <w:b/>
              </w:rPr>
            </w:pPr>
            <w:r w:rsidRPr="00C127BE">
              <w:rPr>
                <w:rFonts w:ascii="Arial" w:hAnsi="Arial" w:cs="Arial"/>
                <w:b/>
              </w:rPr>
              <w:t>Hieroglyphics</w:t>
            </w:r>
          </w:p>
          <w:p w:rsidR="00C127BE" w:rsidRPr="00C127BE" w:rsidRDefault="00C127BE" w:rsidP="007420F7">
            <w:pPr>
              <w:rPr>
                <w:rFonts w:ascii="Arial" w:hAnsi="Arial" w:cs="Arial"/>
                <w:b/>
              </w:rPr>
            </w:pPr>
          </w:p>
          <w:p w:rsidR="005420C9" w:rsidRPr="00C61362" w:rsidRDefault="005420C9" w:rsidP="005420C9">
            <w:pPr>
              <w:rPr>
                <w:rFonts w:ascii="Arial" w:hAnsi="Arial" w:cs="Arial"/>
              </w:rPr>
            </w:pPr>
            <w:r w:rsidRPr="00C61362">
              <w:rPr>
                <w:rFonts w:ascii="Arial" w:hAnsi="Arial" w:cs="Arial"/>
              </w:rPr>
              <w:t>Research the ancient Egyptian hieroglyphic alphabet and then create your own and use it to write your name and a secret message.</w:t>
            </w:r>
          </w:p>
          <w:p w:rsidR="00314A4C" w:rsidRPr="00C61362" w:rsidRDefault="00314A4C" w:rsidP="00314A4C">
            <w:pPr>
              <w:jc w:val="center"/>
              <w:rPr>
                <w:rFonts w:ascii="Arial" w:hAnsi="Arial" w:cs="Arial"/>
                <w:sz w:val="22"/>
              </w:rPr>
            </w:pPr>
          </w:p>
          <w:p w:rsidR="00314A4C" w:rsidRPr="00C61362" w:rsidRDefault="00314A4C" w:rsidP="00314A4C">
            <w:pPr>
              <w:jc w:val="center"/>
              <w:rPr>
                <w:rFonts w:ascii="Arial" w:hAnsi="Arial" w:cs="Arial"/>
                <w:sz w:val="22"/>
              </w:rPr>
            </w:pPr>
          </w:p>
          <w:p w:rsidR="00314A4C" w:rsidRPr="00C61362" w:rsidRDefault="005420C9" w:rsidP="00314A4C">
            <w:pPr>
              <w:jc w:val="center"/>
              <w:rPr>
                <w:rFonts w:ascii="Arial" w:hAnsi="Arial" w:cs="Arial"/>
                <w:sz w:val="22"/>
              </w:rPr>
            </w:pPr>
            <w:r w:rsidRPr="00C61362">
              <w:rPr>
                <w:rFonts w:ascii="Arial" w:hAnsi="Arial" w:cs="Arial"/>
              </w:rPr>
              <w:object w:dxaOrig="1515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4pt;height:127.9pt" o:ole="">
                  <v:imagedata r:id="rId9" o:title=""/>
                </v:shape>
                <o:OLEObject Type="Embed" ProgID="PBrush" ShapeID="_x0000_i1025" DrawAspect="Content" ObjectID="_1534912640" r:id="rId10"/>
              </w:object>
            </w:r>
          </w:p>
          <w:p w:rsidR="00314A4C" w:rsidRPr="00C61362" w:rsidRDefault="00314A4C" w:rsidP="00314A4C">
            <w:pPr>
              <w:jc w:val="center"/>
              <w:rPr>
                <w:rFonts w:ascii="Arial" w:hAnsi="Arial" w:cs="Arial"/>
                <w:sz w:val="22"/>
              </w:rPr>
            </w:pPr>
          </w:p>
          <w:p w:rsidR="00C00EB8" w:rsidRPr="00C61362" w:rsidRDefault="00C00EB8" w:rsidP="0024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C00EB8" w:rsidRPr="00C61362" w:rsidRDefault="00C00EB8" w:rsidP="00244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D74EC9" w:rsidRPr="00C61362" w:rsidRDefault="00D74EC9" w:rsidP="00BF6A14">
            <w:pPr>
              <w:rPr>
                <w:rFonts w:ascii="Arial" w:hAnsi="Arial" w:cs="Arial"/>
              </w:rPr>
            </w:pPr>
          </w:p>
          <w:p w:rsidR="00D74EC9" w:rsidRPr="00C61362" w:rsidRDefault="00D74EC9" w:rsidP="00244194">
            <w:pPr>
              <w:jc w:val="center"/>
              <w:rPr>
                <w:rFonts w:ascii="Arial" w:hAnsi="Arial" w:cs="Arial"/>
              </w:rPr>
            </w:pPr>
          </w:p>
          <w:p w:rsidR="00D74EC9" w:rsidRPr="00C61362" w:rsidRDefault="00D74EC9" w:rsidP="00244194">
            <w:pPr>
              <w:jc w:val="center"/>
              <w:rPr>
                <w:rFonts w:ascii="Arial" w:hAnsi="Arial" w:cs="Arial"/>
              </w:rPr>
            </w:pPr>
          </w:p>
          <w:p w:rsidR="00244194" w:rsidRPr="00C61362" w:rsidRDefault="00244194" w:rsidP="00842681">
            <w:pPr>
              <w:rPr>
                <w:rFonts w:ascii="Arial" w:hAnsi="Arial" w:cs="Arial"/>
                <w:sz w:val="20"/>
                <w:szCs w:val="20"/>
              </w:rPr>
            </w:pPr>
            <w:r w:rsidRPr="00C61362">
              <w:rPr>
                <w:rFonts w:ascii="Arial" w:hAnsi="Arial" w:cs="Arial"/>
                <w:sz w:val="20"/>
                <w:szCs w:val="20"/>
              </w:rPr>
              <w:t>Signature___________________</w:t>
            </w:r>
          </w:p>
        </w:tc>
      </w:tr>
    </w:tbl>
    <w:p w:rsidR="003211DB" w:rsidRPr="00C61362" w:rsidRDefault="003211DB" w:rsidP="00BC3238">
      <w:pPr>
        <w:rPr>
          <w:rFonts w:ascii="Arial" w:hAnsi="Arial" w:cs="Arial"/>
          <w:sz w:val="20"/>
          <w:szCs w:val="20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5"/>
        <w:gridCol w:w="4199"/>
        <w:gridCol w:w="3675"/>
        <w:gridCol w:w="3518"/>
      </w:tblGrid>
      <w:tr w:rsidR="001D538F" w:rsidRPr="00C61362">
        <w:trPr>
          <w:trHeight w:val="148"/>
        </w:trPr>
        <w:tc>
          <w:tcPr>
            <w:tcW w:w="3529" w:type="dxa"/>
            <w:shd w:val="clear" w:color="auto" w:fill="auto"/>
          </w:tcPr>
          <w:p w:rsidR="001D538F" w:rsidRPr="00C61362" w:rsidRDefault="001D538F" w:rsidP="00D877D2">
            <w:pPr>
              <w:jc w:val="center"/>
              <w:rPr>
                <w:rFonts w:ascii="Arial" w:hAnsi="Arial" w:cs="Arial"/>
                <w:b/>
              </w:rPr>
            </w:pPr>
            <w:r w:rsidRPr="00C61362">
              <w:rPr>
                <w:rFonts w:ascii="Arial" w:hAnsi="Arial" w:cs="Arial"/>
                <w:b/>
              </w:rPr>
              <w:lastRenderedPageBreak/>
              <w:t xml:space="preserve">Maths </w:t>
            </w:r>
          </w:p>
        </w:tc>
        <w:tc>
          <w:tcPr>
            <w:tcW w:w="4298" w:type="dxa"/>
            <w:shd w:val="clear" w:color="auto" w:fill="auto"/>
          </w:tcPr>
          <w:p w:rsidR="001D538F" w:rsidRPr="00C61362" w:rsidRDefault="002929B2" w:rsidP="002269ED">
            <w:pPr>
              <w:jc w:val="center"/>
              <w:rPr>
                <w:rFonts w:ascii="Arial" w:hAnsi="Arial" w:cs="Arial"/>
                <w:b/>
              </w:rPr>
            </w:pPr>
            <w:r w:rsidRPr="00C61362"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3846" w:type="dxa"/>
            <w:shd w:val="clear" w:color="auto" w:fill="auto"/>
          </w:tcPr>
          <w:p w:rsidR="001D538F" w:rsidRPr="00C61362" w:rsidRDefault="005420C9" w:rsidP="002269ED">
            <w:pPr>
              <w:jc w:val="center"/>
              <w:rPr>
                <w:rFonts w:ascii="Arial" w:hAnsi="Arial" w:cs="Arial"/>
                <w:b/>
              </w:rPr>
            </w:pPr>
            <w:r w:rsidRPr="00C61362">
              <w:rPr>
                <w:rFonts w:ascii="Arial" w:hAnsi="Arial" w:cs="Arial"/>
                <w:b/>
              </w:rPr>
              <w:t>History/D&amp;T</w:t>
            </w:r>
            <w:r w:rsidR="002929B2" w:rsidRPr="00C61362">
              <w:rPr>
                <w:rFonts w:ascii="Arial" w:hAnsi="Arial" w:cs="Arial"/>
                <w:b/>
              </w:rPr>
              <w:t>/Art</w:t>
            </w:r>
          </w:p>
        </w:tc>
        <w:tc>
          <w:tcPr>
            <w:tcW w:w="3394" w:type="dxa"/>
            <w:shd w:val="clear" w:color="auto" w:fill="auto"/>
          </w:tcPr>
          <w:p w:rsidR="001D538F" w:rsidRPr="00C61362" w:rsidRDefault="00A36AC0" w:rsidP="002269ED">
            <w:pPr>
              <w:jc w:val="center"/>
              <w:rPr>
                <w:rFonts w:ascii="Arial" w:hAnsi="Arial" w:cs="Arial"/>
                <w:b/>
              </w:rPr>
            </w:pPr>
            <w:r w:rsidRPr="00C61362">
              <w:rPr>
                <w:rFonts w:ascii="Arial" w:hAnsi="Arial" w:cs="Arial"/>
                <w:b/>
              </w:rPr>
              <w:t>Family week</w:t>
            </w:r>
          </w:p>
        </w:tc>
      </w:tr>
      <w:tr w:rsidR="001D538F" w:rsidRPr="00C61362">
        <w:trPr>
          <w:trHeight w:val="70"/>
        </w:trPr>
        <w:tc>
          <w:tcPr>
            <w:tcW w:w="3529" w:type="dxa"/>
            <w:shd w:val="clear" w:color="auto" w:fill="auto"/>
          </w:tcPr>
          <w:p w:rsidR="007E6E07" w:rsidRPr="00262D64" w:rsidRDefault="00262D64" w:rsidP="00865B04">
            <w:pPr>
              <w:rPr>
                <w:rFonts w:ascii="Arial" w:hAnsi="Arial" w:cs="Arial"/>
                <w:b/>
                <w:szCs w:val="20"/>
              </w:rPr>
            </w:pPr>
            <w:r w:rsidRPr="00262D64">
              <w:rPr>
                <w:rFonts w:ascii="Arial" w:hAnsi="Arial" w:cs="Arial"/>
                <w:b/>
                <w:szCs w:val="20"/>
              </w:rPr>
              <w:t>Fractions</w:t>
            </w:r>
          </w:p>
          <w:p w:rsidR="00262D64" w:rsidRDefault="00262D64" w:rsidP="00865B04">
            <w:pPr>
              <w:rPr>
                <w:rFonts w:ascii="Arial" w:hAnsi="Arial" w:cs="Arial"/>
                <w:szCs w:val="20"/>
              </w:rPr>
            </w:pPr>
          </w:p>
          <w:p w:rsidR="00262D64" w:rsidRPr="00C61362" w:rsidRDefault="00262D64" w:rsidP="00865B0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Write a list of every time you or your family have used fractions within the week. If possible include the faction used e.g. I ate three eighths of a pizza on Tuesday, I drank a third of a bottle of water</w:t>
            </w:r>
          </w:p>
          <w:p w:rsidR="00842681" w:rsidRPr="00C61362" w:rsidRDefault="00262D6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2681" w:rsidRPr="00C61362" w:rsidRDefault="00842681" w:rsidP="00865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681" w:rsidRPr="00C61362" w:rsidRDefault="00842681" w:rsidP="00865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E07" w:rsidRPr="00C61362" w:rsidRDefault="00262D64" w:rsidP="0086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77311" cy="1351128"/>
                  <wp:effectExtent l="19050" t="0" r="0" b="0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172" cy="1351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EB5" w:rsidRPr="00C61362" w:rsidRDefault="00B71EB5" w:rsidP="00865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EB5" w:rsidRPr="00C61362" w:rsidRDefault="00B71EB5" w:rsidP="00865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F19" w:rsidRDefault="00566F19" w:rsidP="002269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D64" w:rsidRDefault="00262D64" w:rsidP="002269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D64" w:rsidRPr="00C61362" w:rsidRDefault="00262D64" w:rsidP="002269ED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E07" w:rsidRPr="00C61362" w:rsidRDefault="007E6E07" w:rsidP="002269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538F" w:rsidRPr="00C61362" w:rsidRDefault="00566F19" w:rsidP="002269ED">
            <w:pPr>
              <w:rPr>
                <w:rFonts w:ascii="Arial" w:hAnsi="Arial" w:cs="Arial"/>
                <w:sz w:val="20"/>
                <w:szCs w:val="20"/>
              </w:rPr>
            </w:pPr>
            <w:r w:rsidRPr="00C61362">
              <w:rPr>
                <w:rFonts w:ascii="Arial" w:hAnsi="Arial" w:cs="Arial"/>
                <w:sz w:val="20"/>
                <w:szCs w:val="20"/>
              </w:rPr>
              <w:t>Signature___________________</w:t>
            </w:r>
          </w:p>
        </w:tc>
        <w:tc>
          <w:tcPr>
            <w:tcW w:w="4298" w:type="dxa"/>
            <w:shd w:val="clear" w:color="auto" w:fill="auto"/>
          </w:tcPr>
          <w:p w:rsidR="001D538F" w:rsidRPr="00262D64" w:rsidRDefault="002929B2" w:rsidP="001D538F">
            <w:pPr>
              <w:rPr>
                <w:rFonts w:ascii="Arial" w:hAnsi="Arial" w:cs="Arial"/>
                <w:b/>
                <w:szCs w:val="20"/>
              </w:rPr>
            </w:pPr>
            <w:r w:rsidRPr="00262D64">
              <w:rPr>
                <w:rFonts w:ascii="Arial" w:hAnsi="Arial" w:cs="Arial"/>
                <w:b/>
                <w:szCs w:val="20"/>
              </w:rPr>
              <w:t>Game</w:t>
            </w:r>
          </w:p>
          <w:p w:rsidR="001D538F" w:rsidRPr="00C61362" w:rsidRDefault="001D538F" w:rsidP="001D5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29B2" w:rsidRPr="00C61362" w:rsidRDefault="002929B2" w:rsidP="002929B2">
            <w:pPr>
              <w:rPr>
                <w:rFonts w:ascii="Arial" w:hAnsi="Arial" w:cs="Arial"/>
              </w:rPr>
            </w:pPr>
            <w:r w:rsidRPr="00C61362">
              <w:rPr>
                <w:rFonts w:ascii="Arial" w:hAnsi="Arial" w:cs="Arial"/>
              </w:rPr>
              <w:t xml:space="preserve">Make a simple game about ancient Egypt e.g. snap, </w:t>
            </w:r>
            <w:proofErr w:type="spellStart"/>
            <w:r w:rsidRPr="00C61362">
              <w:rPr>
                <w:rFonts w:ascii="Arial" w:hAnsi="Arial" w:cs="Arial"/>
              </w:rPr>
              <w:t>uno</w:t>
            </w:r>
            <w:proofErr w:type="spellEnd"/>
            <w:r w:rsidRPr="00C61362">
              <w:rPr>
                <w:rFonts w:ascii="Arial" w:hAnsi="Arial" w:cs="Arial"/>
              </w:rPr>
              <w:t>, snakes and ladders etc.</w:t>
            </w:r>
          </w:p>
          <w:p w:rsidR="00D70AAF" w:rsidRPr="00C61362" w:rsidRDefault="00D70AAF" w:rsidP="00FB1AC9">
            <w:pPr>
              <w:rPr>
                <w:rFonts w:ascii="Arial" w:hAnsi="Arial" w:cs="Arial"/>
                <w:szCs w:val="20"/>
              </w:rPr>
            </w:pPr>
          </w:p>
          <w:p w:rsidR="00D70AAF" w:rsidRPr="00C61362" w:rsidRDefault="002929B2" w:rsidP="00FB1AC9">
            <w:pPr>
              <w:rPr>
                <w:rFonts w:ascii="Arial" w:hAnsi="Arial" w:cs="Arial"/>
                <w:szCs w:val="20"/>
              </w:rPr>
            </w:pPr>
            <w:r w:rsidRPr="00C61362"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2333768" cy="1748072"/>
                  <wp:effectExtent l="19050" t="0" r="9382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857" cy="176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0AAF" w:rsidRPr="00C61362" w:rsidRDefault="00D70AAF" w:rsidP="00FB1AC9">
            <w:pPr>
              <w:rPr>
                <w:rFonts w:ascii="Arial" w:hAnsi="Arial" w:cs="Arial"/>
                <w:szCs w:val="20"/>
              </w:rPr>
            </w:pPr>
          </w:p>
          <w:p w:rsidR="00566F19" w:rsidRPr="00C61362" w:rsidRDefault="00566F19" w:rsidP="001D538F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F19" w:rsidRPr="00C61362" w:rsidRDefault="00566F19" w:rsidP="001D538F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F19" w:rsidRPr="00C61362" w:rsidRDefault="00566F19" w:rsidP="004B2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264" w:rsidRPr="00C61362" w:rsidRDefault="004B2264" w:rsidP="0092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6E9" w:rsidRPr="00C61362" w:rsidRDefault="004456E9" w:rsidP="0092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6E9" w:rsidRPr="00C61362" w:rsidRDefault="004456E9" w:rsidP="0092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6E9" w:rsidRPr="00C61362" w:rsidRDefault="004456E9" w:rsidP="0092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6E9" w:rsidRPr="00C61362" w:rsidRDefault="004456E9" w:rsidP="0092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6E9" w:rsidRPr="00C61362" w:rsidRDefault="004456E9" w:rsidP="007420F7">
            <w:pPr>
              <w:rPr>
                <w:rFonts w:ascii="Arial" w:hAnsi="Arial" w:cs="Arial"/>
                <w:sz w:val="20"/>
                <w:szCs w:val="20"/>
              </w:rPr>
            </w:pPr>
          </w:p>
          <w:p w:rsidR="004456E9" w:rsidRPr="00C61362" w:rsidRDefault="004456E9" w:rsidP="00927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264" w:rsidRPr="00C61362" w:rsidRDefault="004B2264" w:rsidP="001D538F">
            <w:pPr>
              <w:rPr>
                <w:rFonts w:ascii="Arial" w:hAnsi="Arial" w:cs="Arial"/>
                <w:sz w:val="20"/>
                <w:szCs w:val="20"/>
              </w:rPr>
            </w:pPr>
          </w:p>
          <w:p w:rsidR="00F57A09" w:rsidRPr="00C61362" w:rsidRDefault="00F57A09" w:rsidP="001D53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26D" w:rsidRPr="00C61362" w:rsidRDefault="0092726D" w:rsidP="001D53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26D" w:rsidRPr="00C61362" w:rsidRDefault="0092726D" w:rsidP="001D53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26D" w:rsidRPr="00C61362" w:rsidRDefault="0092726D" w:rsidP="001D538F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F19" w:rsidRPr="00C61362" w:rsidRDefault="00566F19" w:rsidP="001D538F">
            <w:pPr>
              <w:rPr>
                <w:rFonts w:ascii="Arial" w:hAnsi="Arial" w:cs="Arial"/>
                <w:sz w:val="20"/>
                <w:szCs w:val="20"/>
              </w:rPr>
            </w:pPr>
            <w:r w:rsidRPr="00C61362">
              <w:rPr>
                <w:rFonts w:ascii="Arial" w:hAnsi="Arial" w:cs="Arial"/>
                <w:sz w:val="20"/>
                <w:szCs w:val="20"/>
              </w:rPr>
              <w:t>Signature___________________</w:t>
            </w:r>
          </w:p>
        </w:tc>
        <w:tc>
          <w:tcPr>
            <w:tcW w:w="3846" w:type="dxa"/>
            <w:shd w:val="clear" w:color="auto" w:fill="auto"/>
          </w:tcPr>
          <w:p w:rsidR="001D538F" w:rsidRPr="00262D64" w:rsidRDefault="00262D64" w:rsidP="001D538F">
            <w:pPr>
              <w:rPr>
                <w:rFonts w:ascii="Arial" w:hAnsi="Arial" w:cs="Arial"/>
                <w:b/>
                <w:szCs w:val="20"/>
              </w:rPr>
            </w:pPr>
            <w:r w:rsidRPr="00262D64">
              <w:rPr>
                <w:rFonts w:ascii="Arial" w:hAnsi="Arial" w:cs="Arial"/>
                <w:b/>
                <w:szCs w:val="20"/>
              </w:rPr>
              <w:t>Creation of a sarcophagus</w:t>
            </w:r>
          </w:p>
          <w:p w:rsidR="003131F2" w:rsidRPr="00C61362" w:rsidRDefault="003131F2" w:rsidP="001D53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538F" w:rsidRPr="00C61362" w:rsidRDefault="005420C9" w:rsidP="002F5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36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884137" cy="1733265"/>
                  <wp:effectExtent l="19050" t="0" r="1813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97" cy="174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96F" w:rsidRPr="00C61362" w:rsidRDefault="00B2496F" w:rsidP="002269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0C9" w:rsidRPr="00C61362" w:rsidRDefault="005420C9" w:rsidP="005420C9">
            <w:pPr>
              <w:rPr>
                <w:rFonts w:ascii="Arial" w:hAnsi="Arial" w:cs="Arial"/>
              </w:rPr>
            </w:pPr>
            <w:r w:rsidRPr="00C61362">
              <w:rPr>
                <w:rFonts w:ascii="Arial" w:hAnsi="Arial" w:cs="Arial"/>
              </w:rPr>
              <w:t>Create your own tomb or coffin</w:t>
            </w:r>
            <w:r w:rsidR="002929B2" w:rsidRPr="00C61362">
              <w:rPr>
                <w:rFonts w:ascii="Arial" w:hAnsi="Arial" w:cs="Arial"/>
              </w:rPr>
              <w:t xml:space="preserve"> (sarcophagus)</w:t>
            </w:r>
            <w:r w:rsidRPr="00C61362">
              <w:rPr>
                <w:rFonts w:ascii="Arial" w:hAnsi="Arial" w:cs="Arial"/>
              </w:rPr>
              <w:t xml:space="preserve"> for a mummy. You can produce this in any way you want.</w:t>
            </w:r>
          </w:p>
          <w:p w:rsidR="005420C9" w:rsidRPr="00C61362" w:rsidRDefault="005420C9" w:rsidP="005420C9">
            <w:pPr>
              <w:rPr>
                <w:rFonts w:ascii="Arial" w:hAnsi="Arial" w:cs="Arial"/>
              </w:rPr>
            </w:pPr>
            <w:r w:rsidRPr="00C61362">
              <w:rPr>
                <w:rFonts w:ascii="Arial" w:hAnsi="Arial" w:cs="Arial"/>
              </w:rPr>
              <w:t xml:space="preserve">Remember they are decorated with a picture of the person and show off their wealth. </w:t>
            </w:r>
          </w:p>
          <w:p w:rsidR="002F5FFF" w:rsidRPr="00C61362" w:rsidRDefault="002F5FFF" w:rsidP="00566F19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FFF" w:rsidRPr="00C61362" w:rsidRDefault="002F5FFF" w:rsidP="00566F1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7A09" w:rsidRPr="00C61362" w:rsidRDefault="00F57A09" w:rsidP="00566F19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F19" w:rsidRPr="00C61362" w:rsidRDefault="00566F19" w:rsidP="002269ED">
            <w:pPr>
              <w:rPr>
                <w:rFonts w:ascii="Arial" w:hAnsi="Arial" w:cs="Arial"/>
                <w:sz w:val="20"/>
                <w:szCs w:val="20"/>
              </w:rPr>
            </w:pPr>
            <w:r w:rsidRPr="00C61362">
              <w:rPr>
                <w:rFonts w:ascii="Arial" w:hAnsi="Arial" w:cs="Arial"/>
                <w:sz w:val="20"/>
                <w:szCs w:val="20"/>
              </w:rPr>
              <w:t>Signature___________________</w:t>
            </w:r>
          </w:p>
        </w:tc>
        <w:tc>
          <w:tcPr>
            <w:tcW w:w="3394" w:type="dxa"/>
            <w:shd w:val="clear" w:color="auto" w:fill="auto"/>
          </w:tcPr>
          <w:p w:rsidR="00A36AC0" w:rsidRPr="00C61362" w:rsidRDefault="00A36AC0" w:rsidP="00A36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1362">
              <w:rPr>
                <w:rFonts w:ascii="Arial" w:hAnsi="Arial" w:cs="Arial"/>
                <w:sz w:val="20"/>
                <w:szCs w:val="20"/>
              </w:rPr>
              <w:t>Use this opportunity to explore something as a family.</w:t>
            </w:r>
          </w:p>
          <w:p w:rsidR="00A36AC0" w:rsidRPr="00C61362" w:rsidRDefault="00A36AC0" w:rsidP="00A36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6AC0" w:rsidRPr="00C61362" w:rsidRDefault="00A36AC0" w:rsidP="00A36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1362">
              <w:rPr>
                <w:rFonts w:ascii="Arial" w:hAnsi="Arial" w:cs="Arial"/>
                <w:sz w:val="20"/>
                <w:szCs w:val="20"/>
              </w:rPr>
              <w:t>You might like to record and share what it is you do this week or you might like to choose to spend this week being busy with your family.</w:t>
            </w:r>
          </w:p>
          <w:p w:rsidR="00A36AC0" w:rsidRPr="00C61362" w:rsidRDefault="00A36AC0" w:rsidP="00A36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6AC0" w:rsidRPr="00C61362" w:rsidRDefault="00A36AC0" w:rsidP="00A36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1362">
              <w:rPr>
                <w:rFonts w:ascii="Arial" w:hAnsi="Arial" w:cs="Arial"/>
                <w:sz w:val="20"/>
                <w:szCs w:val="20"/>
              </w:rPr>
              <w:t>It could be:</w:t>
            </w:r>
          </w:p>
          <w:p w:rsidR="00A36AC0" w:rsidRPr="00C61362" w:rsidRDefault="00A36AC0" w:rsidP="00A36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36AC0" w:rsidRPr="00C61362" w:rsidRDefault="00A36AC0" w:rsidP="00A36AC0">
            <w:pPr>
              <w:numPr>
                <w:ilvl w:val="0"/>
                <w:numId w:val="9"/>
              </w:numPr>
              <w:tabs>
                <w:tab w:val="clear" w:pos="720"/>
                <w:tab w:val="num" w:pos="388"/>
              </w:tabs>
              <w:autoSpaceDE w:val="0"/>
              <w:autoSpaceDN w:val="0"/>
              <w:adjustRightInd w:val="0"/>
              <w:ind w:left="388"/>
              <w:rPr>
                <w:rFonts w:ascii="Arial" w:hAnsi="Arial" w:cs="Arial"/>
                <w:sz w:val="20"/>
                <w:szCs w:val="20"/>
              </w:rPr>
            </w:pPr>
            <w:r w:rsidRPr="00C61362">
              <w:rPr>
                <w:rFonts w:ascii="Arial" w:hAnsi="Arial" w:cs="Arial"/>
                <w:sz w:val="20"/>
                <w:szCs w:val="20"/>
              </w:rPr>
              <w:t>A walk in the woods.</w:t>
            </w:r>
          </w:p>
          <w:p w:rsidR="00A36AC0" w:rsidRPr="00C61362" w:rsidRDefault="00A36AC0" w:rsidP="00A36AC0">
            <w:pPr>
              <w:numPr>
                <w:ilvl w:val="0"/>
                <w:numId w:val="9"/>
              </w:numPr>
              <w:tabs>
                <w:tab w:val="clear" w:pos="720"/>
                <w:tab w:val="num" w:pos="388"/>
              </w:tabs>
              <w:autoSpaceDE w:val="0"/>
              <w:autoSpaceDN w:val="0"/>
              <w:adjustRightInd w:val="0"/>
              <w:ind w:left="388"/>
              <w:rPr>
                <w:rFonts w:ascii="Arial" w:hAnsi="Arial" w:cs="Arial"/>
                <w:sz w:val="20"/>
                <w:szCs w:val="20"/>
              </w:rPr>
            </w:pPr>
            <w:r w:rsidRPr="00C61362">
              <w:rPr>
                <w:rFonts w:ascii="Arial" w:hAnsi="Arial" w:cs="Arial"/>
                <w:sz w:val="20"/>
                <w:szCs w:val="20"/>
              </w:rPr>
              <w:t>A household chore.</w:t>
            </w:r>
          </w:p>
          <w:p w:rsidR="00A36AC0" w:rsidRPr="00C61362" w:rsidRDefault="00A36AC0" w:rsidP="00A36AC0">
            <w:pPr>
              <w:numPr>
                <w:ilvl w:val="0"/>
                <w:numId w:val="9"/>
              </w:numPr>
              <w:tabs>
                <w:tab w:val="clear" w:pos="720"/>
                <w:tab w:val="num" w:pos="388"/>
              </w:tabs>
              <w:autoSpaceDE w:val="0"/>
              <w:autoSpaceDN w:val="0"/>
              <w:adjustRightInd w:val="0"/>
              <w:ind w:left="388"/>
              <w:rPr>
                <w:rFonts w:ascii="Arial" w:hAnsi="Arial" w:cs="Arial"/>
                <w:sz w:val="20"/>
                <w:szCs w:val="20"/>
              </w:rPr>
            </w:pPr>
            <w:r w:rsidRPr="00C61362">
              <w:rPr>
                <w:rFonts w:ascii="Arial" w:hAnsi="Arial" w:cs="Arial"/>
                <w:sz w:val="20"/>
                <w:szCs w:val="20"/>
              </w:rPr>
              <w:t>Eating a meal together.</w:t>
            </w:r>
          </w:p>
          <w:p w:rsidR="00A36AC0" w:rsidRPr="00C61362" w:rsidRDefault="00A36AC0" w:rsidP="00A36AC0">
            <w:pPr>
              <w:numPr>
                <w:ilvl w:val="0"/>
                <w:numId w:val="9"/>
              </w:numPr>
              <w:tabs>
                <w:tab w:val="clear" w:pos="720"/>
                <w:tab w:val="num" w:pos="388"/>
              </w:tabs>
              <w:autoSpaceDE w:val="0"/>
              <w:autoSpaceDN w:val="0"/>
              <w:adjustRightInd w:val="0"/>
              <w:ind w:left="388"/>
              <w:rPr>
                <w:rFonts w:ascii="Arial" w:hAnsi="Arial" w:cs="Arial"/>
                <w:sz w:val="20"/>
                <w:szCs w:val="20"/>
              </w:rPr>
            </w:pPr>
            <w:r w:rsidRPr="00C61362">
              <w:rPr>
                <w:rFonts w:ascii="Arial" w:hAnsi="Arial" w:cs="Arial"/>
                <w:sz w:val="20"/>
                <w:szCs w:val="20"/>
              </w:rPr>
              <w:t>Just a busy weekend as a family.</w:t>
            </w:r>
          </w:p>
          <w:p w:rsidR="00A36AC0" w:rsidRPr="00C61362" w:rsidRDefault="00A36AC0" w:rsidP="00A36A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AC0" w:rsidRPr="00C61362" w:rsidRDefault="00A36AC0" w:rsidP="00A36AC0">
            <w:pPr>
              <w:rPr>
                <w:rFonts w:ascii="Arial" w:hAnsi="Arial" w:cs="Arial"/>
                <w:sz w:val="20"/>
                <w:szCs w:val="20"/>
              </w:rPr>
            </w:pPr>
            <w:r w:rsidRPr="00C61362">
              <w:rPr>
                <w:rFonts w:ascii="Arial" w:hAnsi="Arial" w:cs="Arial"/>
                <w:sz w:val="20"/>
                <w:szCs w:val="20"/>
              </w:rPr>
              <w:t>It’s up to you!</w:t>
            </w:r>
          </w:p>
          <w:p w:rsidR="00A36AC0" w:rsidRPr="00C61362" w:rsidRDefault="00A36AC0" w:rsidP="00A36A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AC0" w:rsidRPr="00C61362" w:rsidRDefault="00795203" w:rsidP="00A36AC0">
            <w:pPr>
              <w:rPr>
                <w:rFonts w:ascii="Arial" w:hAnsi="Arial" w:cs="Arial"/>
                <w:sz w:val="20"/>
                <w:szCs w:val="20"/>
              </w:rPr>
            </w:pPr>
            <w:r w:rsidRPr="00C6136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15875</wp:posOffset>
                  </wp:positionV>
                  <wp:extent cx="1254125" cy="935990"/>
                  <wp:effectExtent l="19050" t="0" r="3175" b="0"/>
                  <wp:wrapNone/>
                  <wp:docPr id="21" name="Picture 21" descr="http://ts4.mm.bing.net/th?id=H.4918107867645843&amp;pid=1.7&amp;w=201&amp;h=150&amp;c=7&amp;rs=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s4.mm.bing.net/th?id=H.4918107867645843&amp;pid=1.7&amp;w=201&amp;h=150&amp;c=7&amp;rs=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6AC0" w:rsidRPr="00C61362" w:rsidRDefault="00A36AC0" w:rsidP="00A36A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AC0" w:rsidRPr="00C61362" w:rsidRDefault="00A36AC0" w:rsidP="00A36A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AC0" w:rsidRPr="00C61362" w:rsidRDefault="00A36AC0" w:rsidP="00A36A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AC0" w:rsidRPr="00C61362" w:rsidRDefault="00A36AC0" w:rsidP="00A36A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AC0" w:rsidRPr="00C61362" w:rsidRDefault="00A36AC0" w:rsidP="00A36A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AC0" w:rsidRPr="00C61362" w:rsidRDefault="00A36AC0" w:rsidP="00A36A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6AC0" w:rsidRPr="00C61362" w:rsidRDefault="00A36AC0" w:rsidP="00A36AC0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F19" w:rsidRPr="00C61362" w:rsidRDefault="00987BB4" w:rsidP="002269ED">
            <w:pPr>
              <w:rPr>
                <w:rFonts w:ascii="Arial" w:hAnsi="Arial" w:cs="Arial"/>
                <w:sz w:val="20"/>
                <w:szCs w:val="20"/>
              </w:rPr>
            </w:pPr>
            <w:r w:rsidRPr="00C61362">
              <w:rPr>
                <w:rFonts w:ascii="Arial" w:hAnsi="Arial" w:cs="Arial"/>
                <w:sz w:val="20"/>
                <w:szCs w:val="20"/>
              </w:rPr>
              <w:t>This website could give you some extra ideas:</w:t>
            </w:r>
          </w:p>
          <w:p w:rsidR="00987BB4" w:rsidRPr="00C61362" w:rsidRDefault="00987BB4" w:rsidP="002269ED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F19" w:rsidRPr="00C61362" w:rsidRDefault="00B21347" w:rsidP="002269ED">
            <w:pPr>
              <w:rPr>
                <w:rFonts w:ascii="Arial" w:hAnsi="Arial" w:cs="Arial"/>
                <w:sz w:val="20"/>
                <w:szCs w:val="20"/>
              </w:rPr>
            </w:pPr>
            <w:hyperlink r:id="rId17" w:tgtFrame="_blank" w:history="1">
              <w:r w:rsidR="00987BB4" w:rsidRPr="00C6136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http://www.theguardian.com/national-trust-wild-time</w:t>
              </w:r>
            </w:hyperlink>
          </w:p>
          <w:p w:rsidR="00566F19" w:rsidRPr="00C61362" w:rsidRDefault="00566F19" w:rsidP="002269ED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F19" w:rsidRPr="00C61362" w:rsidRDefault="00566F19" w:rsidP="002269ED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F19" w:rsidRPr="00C61362" w:rsidRDefault="00566F19" w:rsidP="002269ED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F19" w:rsidRPr="00C61362" w:rsidRDefault="00566F19" w:rsidP="002269ED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F19" w:rsidRPr="00C61362" w:rsidRDefault="00566F19" w:rsidP="00566F19">
            <w:pPr>
              <w:rPr>
                <w:rFonts w:ascii="Arial" w:hAnsi="Arial" w:cs="Arial"/>
                <w:sz w:val="20"/>
                <w:szCs w:val="20"/>
              </w:rPr>
            </w:pPr>
          </w:p>
          <w:p w:rsidR="00B71EB5" w:rsidRPr="00C61362" w:rsidRDefault="00B71EB5" w:rsidP="00566F19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F19" w:rsidRPr="00C61362" w:rsidRDefault="00566F19" w:rsidP="00566F19">
            <w:pPr>
              <w:rPr>
                <w:rFonts w:ascii="Arial" w:hAnsi="Arial" w:cs="Arial"/>
                <w:sz w:val="20"/>
                <w:szCs w:val="20"/>
              </w:rPr>
            </w:pPr>
            <w:r w:rsidRPr="00C61362">
              <w:rPr>
                <w:rFonts w:ascii="Arial" w:hAnsi="Arial" w:cs="Arial"/>
                <w:sz w:val="20"/>
                <w:szCs w:val="20"/>
              </w:rPr>
              <w:t>Signature___________________</w:t>
            </w:r>
          </w:p>
          <w:p w:rsidR="00566F19" w:rsidRPr="00C61362" w:rsidRDefault="00566F19" w:rsidP="002269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1DB" w:rsidRDefault="003211DB" w:rsidP="00BC3238">
      <w:pPr>
        <w:rPr>
          <w:rFonts w:ascii="Arial" w:hAnsi="Arial" w:cs="Arial"/>
          <w:sz w:val="20"/>
          <w:szCs w:val="20"/>
        </w:rPr>
      </w:pPr>
    </w:p>
    <w:p w:rsidR="00566F19" w:rsidRDefault="00566F19" w:rsidP="00BC3238">
      <w:pPr>
        <w:rPr>
          <w:rFonts w:ascii="Arial" w:hAnsi="Arial" w:cs="Arial"/>
          <w:sz w:val="20"/>
          <w:szCs w:val="20"/>
        </w:rPr>
      </w:pPr>
    </w:p>
    <w:sectPr w:rsidR="00566F19" w:rsidSect="00CA5063">
      <w:pgSz w:w="16838" w:h="11906" w:orient="landscape"/>
      <w:pgMar w:top="899" w:right="0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2A2"/>
    <w:multiLevelType w:val="hybridMultilevel"/>
    <w:tmpl w:val="E76A5F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1108A"/>
    <w:multiLevelType w:val="hybridMultilevel"/>
    <w:tmpl w:val="7EFA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D65A8"/>
    <w:multiLevelType w:val="hybridMultilevel"/>
    <w:tmpl w:val="42925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F3789"/>
    <w:multiLevelType w:val="hybridMultilevel"/>
    <w:tmpl w:val="75ACDCA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2FA46D5D"/>
    <w:multiLevelType w:val="hybridMultilevel"/>
    <w:tmpl w:val="976456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26CDE"/>
    <w:multiLevelType w:val="hybridMultilevel"/>
    <w:tmpl w:val="87AAFD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A71065"/>
    <w:multiLevelType w:val="hybridMultilevel"/>
    <w:tmpl w:val="90B036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83D0B"/>
    <w:multiLevelType w:val="hybridMultilevel"/>
    <w:tmpl w:val="FA08A5D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BE56F4"/>
    <w:multiLevelType w:val="hybridMultilevel"/>
    <w:tmpl w:val="2A0ED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827C0"/>
    <w:multiLevelType w:val="hybridMultilevel"/>
    <w:tmpl w:val="36688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B0707E"/>
    <w:multiLevelType w:val="hybridMultilevel"/>
    <w:tmpl w:val="E0968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D34644"/>
    <w:multiLevelType w:val="hybridMultilevel"/>
    <w:tmpl w:val="12B61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compat/>
  <w:rsids>
    <w:rsidRoot w:val="0091723A"/>
    <w:rsid w:val="0003107E"/>
    <w:rsid w:val="0005020E"/>
    <w:rsid w:val="00052532"/>
    <w:rsid w:val="00066FCF"/>
    <w:rsid w:val="000874CB"/>
    <w:rsid w:val="000A57CC"/>
    <w:rsid w:val="000A7B12"/>
    <w:rsid w:val="000F1362"/>
    <w:rsid w:val="0011729D"/>
    <w:rsid w:val="00120356"/>
    <w:rsid w:val="00137941"/>
    <w:rsid w:val="001608E4"/>
    <w:rsid w:val="0018020C"/>
    <w:rsid w:val="00186170"/>
    <w:rsid w:val="00194E71"/>
    <w:rsid w:val="001D538F"/>
    <w:rsid w:val="001D74D5"/>
    <w:rsid w:val="00212B28"/>
    <w:rsid w:val="002269ED"/>
    <w:rsid w:val="00232A20"/>
    <w:rsid w:val="00244194"/>
    <w:rsid w:val="002525C5"/>
    <w:rsid w:val="00262D64"/>
    <w:rsid w:val="00267452"/>
    <w:rsid w:val="00275C85"/>
    <w:rsid w:val="00280618"/>
    <w:rsid w:val="002929B2"/>
    <w:rsid w:val="002A7C4A"/>
    <w:rsid w:val="002C0D89"/>
    <w:rsid w:val="002E38BA"/>
    <w:rsid w:val="002E5D02"/>
    <w:rsid w:val="002F0A48"/>
    <w:rsid w:val="002F23A9"/>
    <w:rsid w:val="002F5FFF"/>
    <w:rsid w:val="003131F2"/>
    <w:rsid w:val="00314A4C"/>
    <w:rsid w:val="003211DB"/>
    <w:rsid w:val="003545F8"/>
    <w:rsid w:val="00365E2C"/>
    <w:rsid w:val="00382A77"/>
    <w:rsid w:val="004243A2"/>
    <w:rsid w:val="00433362"/>
    <w:rsid w:val="004343B0"/>
    <w:rsid w:val="004456E9"/>
    <w:rsid w:val="00465CDE"/>
    <w:rsid w:val="00471A99"/>
    <w:rsid w:val="00483359"/>
    <w:rsid w:val="004939ED"/>
    <w:rsid w:val="004B1E24"/>
    <w:rsid w:val="004B2264"/>
    <w:rsid w:val="005420C9"/>
    <w:rsid w:val="00554AE3"/>
    <w:rsid w:val="00566F19"/>
    <w:rsid w:val="00572219"/>
    <w:rsid w:val="00587DEA"/>
    <w:rsid w:val="00593971"/>
    <w:rsid w:val="005A037B"/>
    <w:rsid w:val="005A6C0D"/>
    <w:rsid w:val="005C243A"/>
    <w:rsid w:val="005E4E75"/>
    <w:rsid w:val="00657EB6"/>
    <w:rsid w:val="00663A72"/>
    <w:rsid w:val="006A2EC2"/>
    <w:rsid w:val="006D2100"/>
    <w:rsid w:val="006E3771"/>
    <w:rsid w:val="00705BB5"/>
    <w:rsid w:val="0071526A"/>
    <w:rsid w:val="007249A5"/>
    <w:rsid w:val="00725618"/>
    <w:rsid w:val="00731BE8"/>
    <w:rsid w:val="00733C19"/>
    <w:rsid w:val="007420F7"/>
    <w:rsid w:val="0074613A"/>
    <w:rsid w:val="00753B60"/>
    <w:rsid w:val="00753CD0"/>
    <w:rsid w:val="00791196"/>
    <w:rsid w:val="00795203"/>
    <w:rsid w:val="00796E10"/>
    <w:rsid w:val="007A0B97"/>
    <w:rsid w:val="007D38A2"/>
    <w:rsid w:val="007E6E07"/>
    <w:rsid w:val="007F66B8"/>
    <w:rsid w:val="00840BFC"/>
    <w:rsid w:val="00842681"/>
    <w:rsid w:val="00865B04"/>
    <w:rsid w:val="008773F9"/>
    <w:rsid w:val="008D08B0"/>
    <w:rsid w:val="008D1155"/>
    <w:rsid w:val="008D1236"/>
    <w:rsid w:val="008F02C1"/>
    <w:rsid w:val="0091723A"/>
    <w:rsid w:val="0092726D"/>
    <w:rsid w:val="0093446E"/>
    <w:rsid w:val="00935BF2"/>
    <w:rsid w:val="009445F3"/>
    <w:rsid w:val="00982D4F"/>
    <w:rsid w:val="00987BB4"/>
    <w:rsid w:val="00995205"/>
    <w:rsid w:val="009B1AAE"/>
    <w:rsid w:val="009F0A60"/>
    <w:rsid w:val="00A02774"/>
    <w:rsid w:val="00A2086D"/>
    <w:rsid w:val="00A26906"/>
    <w:rsid w:val="00A36AC0"/>
    <w:rsid w:val="00A36EF2"/>
    <w:rsid w:val="00A37195"/>
    <w:rsid w:val="00A42681"/>
    <w:rsid w:val="00A4473C"/>
    <w:rsid w:val="00A54CD5"/>
    <w:rsid w:val="00A73C4A"/>
    <w:rsid w:val="00AA10DC"/>
    <w:rsid w:val="00AA1EFE"/>
    <w:rsid w:val="00AC3CEB"/>
    <w:rsid w:val="00AD485F"/>
    <w:rsid w:val="00AE09AB"/>
    <w:rsid w:val="00AE697A"/>
    <w:rsid w:val="00B0261D"/>
    <w:rsid w:val="00B1209A"/>
    <w:rsid w:val="00B177A6"/>
    <w:rsid w:val="00B21347"/>
    <w:rsid w:val="00B2496F"/>
    <w:rsid w:val="00B62881"/>
    <w:rsid w:val="00B6534F"/>
    <w:rsid w:val="00B71EB5"/>
    <w:rsid w:val="00B86713"/>
    <w:rsid w:val="00B87E89"/>
    <w:rsid w:val="00BC3238"/>
    <w:rsid w:val="00BE4992"/>
    <w:rsid w:val="00BF6A14"/>
    <w:rsid w:val="00C00EB8"/>
    <w:rsid w:val="00C127BE"/>
    <w:rsid w:val="00C21381"/>
    <w:rsid w:val="00C31178"/>
    <w:rsid w:val="00C61362"/>
    <w:rsid w:val="00C66E98"/>
    <w:rsid w:val="00C671C5"/>
    <w:rsid w:val="00C77755"/>
    <w:rsid w:val="00C77BD4"/>
    <w:rsid w:val="00C81234"/>
    <w:rsid w:val="00C842FA"/>
    <w:rsid w:val="00C846FE"/>
    <w:rsid w:val="00C87724"/>
    <w:rsid w:val="00CA5063"/>
    <w:rsid w:val="00CB0FCC"/>
    <w:rsid w:val="00CE2266"/>
    <w:rsid w:val="00CE50E6"/>
    <w:rsid w:val="00D412F4"/>
    <w:rsid w:val="00D70AAF"/>
    <w:rsid w:val="00D74EC9"/>
    <w:rsid w:val="00D877D2"/>
    <w:rsid w:val="00DA1238"/>
    <w:rsid w:val="00E16A93"/>
    <w:rsid w:val="00E42446"/>
    <w:rsid w:val="00E55EF1"/>
    <w:rsid w:val="00E67224"/>
    <w:rsid w:val="00E7287F"/>
    <w:rsid w:val="00E92697"/>
    <w:rsid w:val="00E92D3C"/>
    <w:rsid w:val="00EA2A86"/>
    <w:rsid w:val="00EF0117"/>
    <w:rsid w:val="00EF2435"/>
    <w:rsid w:val="00F26700"/>
    <w:rsid w:val="00F30B89"/>
    <w:rsid w:val="00F3401E"/>
    <w:rsid w:val="00F407C9"/>
    <w:rsid w:val="00F57A09"/>
    <w:rsid w:val="00F9599C"/>
    <w:rsid w:val="00FB1AC9"/>
    <w:rsid w:val="00FC0487"/>
    <w:rsid w:val="00FE20F9"/>
    <w:rsid w:val="00FE4613"/>
    <w:rsid w:val="00FE5931"/>
    <w:rsid w:val="00FE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D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7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82A77"/>
    <w:rPr>
      <w:color w:val="0000FF"/>
      <w:u w:val="single"/>
    </w:rPr>
  </w:style>
  <w:style w:type="character" w:styleId="FollowedHyperlink">
    <w:name w:val="FollowedHyperlink"/>
    <w:rsid w:val="00052532"/>
    <w:rPr>
      <w:color w:val="800080"/>
      <w:u w:val="single"/>
    </w:rPr>
  </w:style>
  <w:style w:type="paragraph" w:styleId="NormalWeb">
    <w:name w:val="Normal (Web)"/>
    <w:basedOn w:val="Normal"/>
    <w:rsid w:val="00E55E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52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am2prd0210.outlook.com/owa/redir.aspx?C=CH3_nnyAb06rk47-YoY_Bc7rVPk-fNAIYtAMDGRlvyzOyJPtQCdeTILiIfnRLXZDQIoQPwpq27g.&amp;URL=http%3a%2f%2fwww.theguardian.com%2fnational-trust-wild-time" TargetMode="External"/><Relationship Id="rId2" Type="http://schemas.openxmlformats.org/officeDocument/2006/relationships/numbering" Target="numbering.xml"/><Relationship Id="rId16" Type="http://schemas.openxmlformats.org/officeDocument/2006/relationships/image" Target="http://ts4.mm.bing.net/th?id=H.4918107867645843&amp;pid=1.7&amp;w=201&amp;h=150&amp;c=7&amp;rs=1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ing.com/images/search?q=family+cartoon&amp;qs=n&amp;form=QBIR&amp;pq=family+cartoon&amp;sc=6-13&amp;sp=-1&amp;sk=#view=detail&amp;id=FE9E53B5BDE02003A0CD2C747EBE8EC2CA35DE91&amp;selectedIndex=11#view=detail&amp;id=FE9E53B5BDE02003A0CD2C747EBE8EC2CA35DE91&amp;selectedIndex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6D0C9-E3BA-48C5-BFE8-81220452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Private</Company>
  <LinksUpToDate>false</LinksUpToDate>
  <CharactersWithSpaces>3516</CharactersWithSpaces>
  <SharedDoc>false</SharedDoc>
  <HLinks>
    <vt:vector size="54" baseType="variant">
      <vt:variant>
        <vt:i4>4980763</vt:i4>
      </vt:variant>
      <vt:variant>
        <vt:i4>18</vt:i4>
      </vt:variant>
      <vt:variant>
        <vt:i4>0</vt:i4>
      </vt:variant>
      <vt:variant>
        <vt:i4>5</vt:i4>
      </vt:variant>
      <vt:variant>
        <vt:lpwstr>https://am2prd0210.outlook.com/owa/redir.aspx?C=CH3_nnyAb06rk47-YoY_Bc7rVPk-fNAIYtAMDGRlvyzOyJPtQCdeTILiIfnRLXZDQIoQPwpq27g.&amp;URL=http%3a%2f%2fwww.theguardian.com%2fnational-trust-wild-time</vt:lpwstr>
      </vt:variant>
      <vt:variant>
        <vt:lpwstr/>
      </vt:variant>
      <vt:variant>
        <vt:i4>917629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http://www.google.co.uk/url?url=http://lol-rofl.com/cartoon-volcano/&amp;rct=j&amp;frm=1&amp;q=&amp;esrc=s&amp;sa=U&amp;ei=E4BWVPWFD_eLsQSJiYGICQ&amp;ved=0CBoQ9QEwAg&amp;usg=AFQjCNFOk-KYdaCDLZaygptWZ8G3qxiW9A</vt:lpwstr>
      </vt:variant>
      <vt:variant>
        <vt:lpwstr/>
      </vt:variant>
      <vt:variant>
        <vt:i4>1704015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http://www.google.co.uk/url?url=http://www.dreamstime.com/royalty-free-stock-photos-cartoon-jockey-horse-racing-side-image23266798&amp;rct=j&amp;frm=1&amp;q=&amp;esrc=s&amp;sa=U&amp;ei=zH9WVIj2LevdsATbv4KoDg&amp;ved=0CBgQ9QEwAQ&amp;usg=AFQjCNFkB_XyCUTlG2m7qpexp3_OmIwtDw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http://www.google.co.uk/url?url=http://www.pinterest.com/pin/79938962106793113/&amp;rct=j&amp;frm=1&amp;q=&amp;esrc=s&amp;sa=U&amp;ei=eX9WVMDdIo3IsASv6IHgBw&amp;ved=0CBwQ9QEwAw&amp;usg=AFQjCNE3OrRtlZ7SgABlWx1TgbhWO_dcTg</vt:lpwstr>
      </vt:variant>
      <vt:variant>
        <vt:lpwstr/>
      </vt:variant>
      <vt:variant>
        <vt:i4>1900571</vt:i4>
      </vt:variant>
      <vt:variant>
        <vt:i4>6</vt:i4>
      </vt:variant>
      <vt:variant>
        <vt:i4>0</vt:i4>
      </vt:variant>
      <vt:variant>
        <vt:i4>5</vt:i4>
      </vt:variant>
      <vt:variant>
        <vt:lpwstr>http://www.google.co.uk/url?url=http://www.dragoart.com/tuts/15216/1/1/how-to-draw-the-stonehenge,-stonehenge.htm&amp;rct=j&amp;frm=1&amp;q=&amp;esrc=s&amp;sa=U&amp;ei=F39WVPi1EaHdsATUzYLYBw&amp;ved=0CCQQ9QEwBw&amp;usg=AFQjCNEIuJDnQ33uvA6oQTTMOx7u3NxHhQ</vt:lpwstr>
      </vt:variant>
      <vt:variant>
        <vt:lpwstr/>
      </vt:variant>
      <vt:variant>
        <vt:i4>7733295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http://www.google.co.uk/url?url=http://www.dragoart.com/tuts/14413/1/1/how-to-draw-a-christmas-gingerbread-man.htm&amp;rct=j&amp;frm=1&amp;q=&amp;esrc=s&amp;sa=U&amp;ei=3H5WVOaXPIHCsATR6YKYBQ&amp;ved=0CBoQ9QEwAg&amp;usg=AFQjCNHuNF5EXpDZtbCkfz8t7dxPZWzD5Q</vt:lpwstr>
      </vt:variant>
      <vt:variant>
        <vt:lpwstr/>
      </vt:variant>
      <vt:variant>
        <vt:i4>4653082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http://www.google.co.uk/url?url=http://www.dragoart.com/tuts/4722/1/1/how-to-draw-a-dalek.htm&amp;rct=j&amp;frm=1&amp;q=&amp;esrc=s&amp;sa=U&amp;ei=aX5WVPvyKO-HsQT7koGgDA&amp;ved=0CDIQ9QEwDg&amp;usg=AFQjCNEavOk_63NLOXTJUcIdl_cLv2Vsng</vt:lpwstr>
      </vt:variant>
      <vt:variant>
        <vt:lpwstr/>
      </vt:variant>
      <vt:variant>
        <vt:i4>1048605</vt:i4>
      </vt:variant>
      <vt:variant>
        <vt:i4>-1</vt:i4>
      </vt:variant>
      <vt:variant>
        <vt:i4>1045</vt:i4>
      </vt:variant>
      <vt:variant>
        <vt:i4>4</vt:i4>
      </vt:variant>
      <vt:variant>
        <vt:lpwstr>http://www.bing.com/images/search?q=family+cartoon&amp;qs=n&amp;form=QBIR&amp;pq=family+cartoon&amp;sc=6-13&amp;sp=-1&amp;sk=</vt:lpwstr>
      </vt:variant>
      <vt:variant>
        <vt:lpwstr>view=detail&amp;id=FE9E53B5BDE02003A0CD2C747EBE8EC2CA35DE91&amp;selectedIndex=11#view=detail&amp;id=FE9E53B5BDE02003A0CD2C747EBE8EC2CA35DE91&amp;selectedIndex=11</vt:lpwstr>
      </vt:variant>
      <vt:variant>
        <vt:i4>6226006</vt:i4>
      </vt:variant>
      <vt:variant>
        <vt:i4>-1</vt:i4>
      </vt:variant>
      <vt:variant>
        <vt:i4>1045</vt:i4>
      </vt:variant>
      <vt:variant>
        <vt:i4>1</vt:i4>
      </vt:variant>
      <vt:variant>
        <vt:lpwstr>http://ts4.mm.bing.net/th?id=H.4918107867645843&amp;pid=1.7&amp;w=201&amp;h=150&amp;c=7&amp;rs=1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Victoria</dc:creator>
  <cp:lastModifiedBy>staff</cp:lastModifiedBy>
  <cp:revision>2</cp:revision>
  <dcterms:created xsi:type="dcterms:W3CDTF">2016-09-09T06:51:00Z</dcterms:created>
  <dcterms:modified xsi:type="dcterms:W3CDTF">2016-09-09T06:51:00Z</dcterms:modified>
</cp:coreProperties>
</file>